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9034" w14:textId="77777777" w:rsidR="009B7371" w:rsidRPr="000B6F89" w:rsidRDefault="000C6987" w:rsidP="000154E1">
      <w:pPr>
        <w:spacing w:after="0"/>
        <w:jc w:val="center"/>
        <w:rPr>
          <w:rFonts w:ascii="Arial" w:hAnsi="Arial" w:cs="Arial"/>
          <w:color w:val="0070C0"/>
          <w:sz w:val="36"/>
          <w:szCs w:val="28"/>
        </w:rPr>
      </w:pPr>
      <w:r w:rsidRPr="000B6F89">
        <w:rPr>
          <w:rFonts w:ascii="Arial" w:hAnsi="Arial" w:cs="Arial"/>
          <w:color w:val="0070C0"/>
          <w:sz w:val="36"/>
          <w:szCs w:val="28"/>
        </w:rPr>
        <w:t xml:space="preserve"> </w:t>
      </w:r>
      <w:r w:rsidR="000154E1" w:rsidRPr="000B6F89">
        <w:rPr>
          <w:rFonts w:ascii="Arial" w:hAnsi="Arial" w:cs="Arial"/>
          <w:color w:val="0070C0"/>
          <w:sz w:val="36"/>
          <w:szCs w:val="28"/>
        </w:rPr>
        <w:t>2</w:t>
      </w:r>
      <w:r w:rsidR="00B033F8" w:rsidRPr="000B6F89">
        <w:rPr>
          <w:rFonts w:ascii="Arial" w:hAnsi="Arial" w:cs="Arial"/>
          <w:color w:val="0070C0"/>
          <w:sz w:val="36"/>
          <w:szCs w:val="28"/>
        </w:rPr>
        <w:t>.</w:t>
      </w:r>
      <w:r w:rsidR="00B033F8" w:rsidRPr="000B6F89">
        <w:rPr>
          <w:rFonts w:ascii="Arial" w:hAnsi="Arial" w:cs="Arial"/>
          <w:color w:val="0070C0"/>
          <w:sz w:val="36"/>
          <w:szCs w:val="28"/>
          <w:vertAlign w:val="superscript"/>
        </w:rPr>
        <w:t xml:space="preserve"> </w:t>
      </w:r>
      <w:r w:rsidR="009B7371" w:rsidRPr="000B6F89">
        <w:rPr>
          <w:rFonts w:ascii="Arial" w:hAnsi="Arial" w:cs="Arial"/>
          <w:color w:val="0070C0"/>
          <w:sz w:val="36"/>
          <w:szCs w:val="28"/>
        </w:rPr>
        <w:t>mednarodna konferenca</w:t>
      </w:r>
    </w:p>
    <w:p w14:paraId="6C2942C7" w14:textId="1D3DDC75" w:rsidR="000154E1" w:rsidRPr="000B6F89" w:rsidRDefault="00B033F8" w:rsidP="000154E1">
      <w:pPr>
        <w:spacing w:after="0"/>
        <w:jc w:val="center"/>
        <w:rPr>
          <w:rFonts w:ascii="Arial" w:hAnsi="Arial" w:cs="Arial"/>
          <w:color w:val="0070C0"/>
          <w:sz w:val="36"/>
          <w:szCs w:val="28"/>
        </w:rPr>
      </w:pPr>
      <w:r w:rsidRPr="000B6F89">
        <w:rPr>
          <w:rFonts w:ascii="Arial" w:hAnsi="Arial" w:cs="Arial"/>
          <w:color w:val="0070C0"/>
          <w:sz w:val="36"/>
          <w:szCs w:val="28"/>
        </w:rPr>
        <w:t>Dnevi Latinske Amerike in Karibov</w:t>
      </w:r>
    </w:p>
    <w:p w14:paraId="6832F8FA" w14:textId="008E4008" w:rsidR="000154E1" w:rsidRPr="000B6F89" w:rsidRDefault="000154E1" w:rsidP="000154E1">
      <w:pPr>
        <w:spacing w:after="0"/>
        <w:jc w:val="center"/>
        <w:rPr>
          <w:rFonts w:ascii="Arial" w:hAnsi="Arial" w:cs="Arial"/>
          <w:color w:val="0070C0"/>
          <w:sz w:val="24"/>
          <w:szCs w:val="28"/>
        </w:rPr>
      </w:pPr>
      <w:r w:rsidRPr="000B6F89">
        <w:rPr>
          <w:rFonts w:ascii="Arial" w:hAnsi="Arial" w:cs="Arial"/>
          <w:color w:val="0070C0"/>
          <w:sz w:val="24"/>
          <w:szCs w:val="28"/>
        </w:rPr>
        <w:t>20</w:t>
      </w:r>
      <w:r w:rsidR="00B033F8" w:rsidRPr="000B6F89">
        <w:rPr>
          <w:rFonts w:ascii="Arial" w:hAnsi="Arial" w:cs="Arial"/>
          <w:color w:val="0070C0"/>
          <w:sz w:val="24"/>
          <w:szCs w:val="28"/>
        </w:rPr>
        <w:t>.</w:t>
      </w:r>
      <w:r w:rsidRPr="000B6F89">
        <w:rPr>
          <w:rFonts w:ascii="Arial" w:hAnsi="Arial" w:cs="Arial"/>
          <w:color w:val="0070C0"/>
          <w:sz w:val="24"/>
          <w:szCs w:val="28"/>
        </w:rPr>
        <w:t>–23</w:t>
      </w:r>
      <w:r w:rsidR="00B033F8" w:rsidRPr="000B6F89">
        <w:rPr>
          <w:rFonts w:ascii="Arial" w:hAnsi="Arial" w:cs="Arial"/>
          <w:color w:val="0070C0"/>
          <w:sz w:val="24"/>
          <w:szCs w:val="28"/>
        </w:rPr>
        <w:t>.</w:t>
      </w:r>
      <w:r w:rsidRPr="000B6F89">
        <w:rPr>
          <w:rFonts w:ascii="Arial" w:hAnsi="Arial" w:cs="Arial"/>
          <w:color w:val="0070C0"/>
          <w:sz w:val="24"/>
          <w:szCs w:val="28"/>
        </w:rPr>
        <w:t xml:space="preserve"> </w:t>
      </w:r>
      <w:r w:rsidR="00B033F8" w:rsidRPr="000B6F89">
        <w:rPr>
          <w:rFonts w:ascii="Arial" w:hAnsi="Arial" w:cs="Arial"/>
          <w:color w:val="0070C0"/>
          <w:sz w:val="24"/>
          <w:szCs w:val="28"/>
        </w:rPr>
        <w:t>maj</w:t>
      </w:r>
      <w:r w:rsidRPr="000B6F89">
        <w:rPr>
          <w:rFonts w:ascii="Arial" w:hAnsi="Arial" w:cs="Arial"/>
          <w:color w:val="0070C0"/>
          <w:sz w:val="24"/>
          <w:szCs w:val="28"/>
        </w:rPr>
        <w:t xml:space="preserve"> 2019</w:t>
      </w:r>
    </w:p>
    <w:p w14:paraId="06868177" w14:textId="06345A15" w:rsidR="000154E1" w:rsidRPr="000B6F89" w:rsidRDefault="000154E1" w:rsidP="000154E1">
      <w:pPr>
        <w:jc w:val="center"/>
        <w:rPr>
          <w:rFonts w:ascii="Arial" w:hAnsi="Arial" w:cs="Arial"/>
          <w:color w:val="0070C0"/>
          <w:sz w:val="24"/>
          <w:szCs w:val="28"/>
        </w:rPr>
      </w:pPr>
      <w:r w:rsidRPr="000B6F89">
        <w:rPr>
          <w:rFonts w:ascii="Arial" w:hAnsi="Arial" w:cs="Arial"/>
          <w:color w:val="0070C0"/>
          <w:sz w:val="24"/>
          <w:szCs w:val="28"/>
        </w:rPr>
        <w:t>Ljubljana, Sloven</w:t>
      </w:r>
      <w:r w:rsidR="00B033F8" w:rsidRPr="000B6F89">
        <w:rPr>
          <w:rFonts w:ascii="Arial" w:hAnsi="Arial" w:cs="Arial"/>
          <w:color w:val="0070C0"/>
          <w:sz w:val="24"/>
          <w:szCs w:val="28"/>
        </w:rPr>
        <w:t>ija</w:t>
      </w:r>
    </w:p>
    <w:p w14:paraId="0F669101" w14:textId="4D72416B" w:rsidR="00256158" w:rsidRPr="000B6F89" w:rsidRDefault="00256158" w:rsidP="00256158">
      <w:pPr>
        <w:spacing w:after="0"/>
        <w:jc w:val="center"/>
        <w:rPr>
          <w:rFonts w:ascii="Arial" w:hAnsi="Arial" w:cs="Arial"/>
          <w:i/>
          <w:color w:val="000000" w:themeColor="text1"/>
          <w:sz w:val="24"/>
        </w:rPr>
      </w:pPr>
    </w:p>
    <w:p w14:paraId="2792725F" w14:textId="77777777" w:rsidR="00256158" w:rsidRPr="000B6F89" w:rsidRDefault="00256158" w:rsidP="00256158">
      <w:pPr>
        <w:spacing w:after="0"/>
        <w:jc w:val="center"/>
        <w:rPr>
          <w:rFonts w:ascii="Arial" w:hAnsi="Arial" w:cs="Arial"/>
          <w:i/>
          <w:color w:val="000000" w:themeColor="text1"/>
          <w:sz w:val="24"/>
        </w:rPr>
      </w:pPr>
    </w:p>
    <w:p w14:paraId="794A728B" w14:textId="3BF95C06" w:rsidR="00C35115" w:rsidRPr="000B6F89" w:rsidRDefault="00252803" w:rsidP="00C35115">
      <w:pPr>
        <w:spacing w:after="0"/>
        <w:jc w:val="center"/>
        <w:rPr>
          <w:rFonts w:ascii="Arial" w:hAnsi="Arial" w:cs="Arial"/>
          <w:color w:val="0070C0"/>
          <w:sz w:val="36"/>
          <w:szCs w:val="28"/>
        </w:rPr>
      </w:pPr>
      <w:r w:rsidRPr="000B6F89">
        <w:rPr>
          <w:rFonts w:ascii="Arial" w:hAnsi="Arial" w:cs="Arial"/>
          <w:color w:val="0070C0"/>
          <w:sz w:val="36"/>
          <w:szCs w:val="28"/>
        </w:rPr>
        <w:t>Mednarodna konferenca</w:t>
      </w:r>
    </w:p>
    <w:p w14:paraId="6B880204" w14:textId="20DCA6FF" w:rsidR="000154E1" w:rsidRPr="000B6F89" w:rsidRDefault="00252803" w:rsidP="00201356">
      <w:pPr>
        <w:spacing w:after="0"/>
        <w:jc w:val="center"/>
        <w:rPr>
          <w:rFonts w:ascii="Arial" w:eastAsiaTheme="majorEastAsia" w:hAnsi="Arial" w:cs="Arial"/>
          <w:bCs/>
          <w:color w:val="0070C0"/>
          <w:sz w:val="22"/>
          <w:szCs w:val="22"/>
        </w:rPr>
      </w:pPr>
      <w:r w:rsidRPr="000B6F89">
        <w:rPr>
          <w:rFonts w:ascii="Arial" w:eastAsiaTheme="majorEastAsia" w:hAnsi="Arial" w:cs="Arial"/>
          <w:bCs/>
          <w:color w:val="0070C0"/>
          <w:sz w:val="22"/>
          <w:szCs w:val="22"/>
        </w:rPr>
        <w:t>OSNUTEK PROGRAMA</w:t>
      </w:r>
    </w:p>
    <w:p w14:paraId="51F67ED8" w14:textId="77777777" w:rsidR="00201356" w:rsidRPr="000B6F89" w:rsidRDefault="00201356" w:rsidP="00201356">
      <w:pPr>
        <w:spacing w:after="0"/>
        <w:jc w:val="center"/>
        <w:rPr>
          <w:rFonts w:ascii="Arial" w:eastAsiaTheme="majorEastAsia" w:hAnsi="Arial" w:cs="Arial"/>
          <w:bCs/>
          <w:color w:val="0070C0"/>
          <w:sz w:val="22"/>
          <w:szCs w:val="22"/>
        </w:rPr>
      </w:pPr>
    </w:p>
    <w:p w14:paraId="5BC236CF" w14:textId="193540EB" w:rsidR="000154E1" w:rsidRPr="000B6F89" w:rsidRDefault="00252803" w:rsidP="000154E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6F89">
        <w:rPr>
          <w:rFonts w:ascii="Arial" w:hAnsi="Arial" w:cs="Arial"/>
          <w:b/>
          <w:color w:val="0070C0"/>
          <w:sz w:val="28"/>
          <w:szCs w:val="28"/>
        </w:rPr>
        <w:t>Ponedeljek, 20. maj</w:t>
      </w:r>
    </w:p>
    <w:p w14:paraId="6CB961E1" w14:textId="36E74464" w:rsidR="007E2440" w:rsidRPr="000B6F89" w:rsidRDefault="007E2440" w:rsidP="007E2440">
      <w:pPr>
        <w:pStyle w:val="HTMLPreformatted"/>
        <w:rPr>
          <w:rFonts w:ascii="Arial" w:hAnsi="Arial" w:cs="Arial"/>
          <w:i/>
          <w:sz w:val="22"/>
          <w:lang w:val="sl-SI"/>
        </w:rPr>
      </w:pPr>
      <w:r w:rsidRPr="000B6F89">
        <w:rPr>
          <w:rFonts w:ascii="Arial" w:hAnsi="Arial" w:cs="Arial"/>
          <w:i/>
          <w:sz w:val="22"/>
          <w:lang w:val="sl-SI"/>
        </w:rPr>
        <w:t xml:space="preserve">                          </w:t>
      </w:r>
      <w:r w:rsidR="00AC7A8B" w:rsidRPr="000B6F89">
        <w:rPr>
          <w:rFonts w:ascii="Arial" w:hAnsi="Arial" w:cs="Arial"/>
          <w:i/>
          <w:sz w:val="22"/>
          <w:lang w:val="sl-SI"/>
        </w:rPr>
        <w:t>Prizorišče</w:t>
      </w:r>
      <w:r w:rsidR="000154E1" w:rsidRPr="000B6F89">
        <w:rPr>
          <w:rFonts w:ascii="Arial" w:hAnsi="Arial" w:cs="Arial"/>
          <w:i/>
          <w:sz w:val="22"/>
          <w:lang w:val="sl-SI"/>
        </w:rPr>
        <w:t xml:space="preserve">: </w:t>
      </w:r>
      <w:r w:rsidR="00AC7A8B" w:rsidRPr="000B6F89">
        <w:rPr>
          <w:rFonts w:ascii="Arial" w:hAnsi="Arial" w:cs="Arial"/>
          <w:i/>
          <w:sz w:val="22"/>
          <w:lang w:val="sl-SI"/>
        </w:rPr>
        <w:t>Kosovelova dvorana</w:t>
      </w:r>
      <w:r w:rsidR="000154E1" w:rsidRPr="000B6F89">
        <w:rPr>
          <w:rFonts w:ascii="Arial" w:hAnsi="Arial" w:cs="Arial"/>
          <w:i/>
          <w:sz w:val="22"/>
          <w:lang w:val="sl-SI"/>
        </w:rPr>
        <w:t>, Cankarjev dom</w:t>
      </w:r>
      <w:r w:rsidR="00AC7A8B" w:rsidRPr="000B6F89">
        <w:rPr>
          <w:rFonts w:ascii="Arial" w:hAnsi="Arial" w:cs="Arial"/>
          <w:i/>
          <w:sz w:val="22"/>
          <w:lang w:val="sl-SI"/>
        </w:rPr>
        <w:t>, Kulturni in kongresni center</w:t>
      </w:r>
      <w:r w:rsidR="000154E1" w:rsidRPr="000B6F89">
        <w:rPr>
          <w:rFonts w:ascii="Arial" w:hAnsi="Arial" w:cs="Arial"/>
          <w:i/>
          <w:sz w:val="22"/>
          <w:lang w:val="sl-SI"/>
        </w:rPr>
        <w:t>,</w:t>
      </w:r>
    </w:p>
    <w:p w14:paraId="44BD77A5" w14:textId="0FBC3371" w:rsidR="000154E1" w:rsidRPr="000B6F89" w:rsidRDefault="000154E1" w:rsidP="00B9216A">
      <w:pPr>
        <w:pStyle w:val="HTMLPreformatted"/>
        <w:jc w:val="center"/>
        <w:rPr>
          <w:rFonts w:ascii="Arial" w:hAnsi="Arial" w:cs="Arial"/>
          <w:i/>
          <w:sz w:val="22"/>
          <w:lang w:val="sl-SI"/>
        </w:rPr>
      </w:pPr>
      <w:r w:rsidRPr="000B6F89">
        <w:rPr>
          <w:rFonts w:ascii="Arial" w:hAnsi="Arial" w:cs="Arial"/>
          <w:i/>
          <w:sz w:val="22"/>
          <w:lang w:val="sl-SI"/>
        </w:rPr>
        <w:t>Prešernova cesta 10, Ljubljana</w:t>
      </w:r>
    </w:p>
    <w:p w14:paraId="0C34B253" w14:textId="77777777" w:rsidR="00FA409A" w:rsidRPr="000B6F89" w:rsidRDefault="00FA409A" w:rsidP="007E2440">
      <w:pPr>
        <w:pStyle w:val="HTMLPreformatted"/>
        <w:rPr>
          <w:rFonts w:ascii="Arial" w:eastAsiaTheme="majorEastAsia" w:hAnsi="Arial" w:cs="Arial"/>
          <w:bCs/>
          <w:i/>
          <w:sz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388"/>
      </w:tblGrid>
      <w:tr w:rsidR="000154E1" w:rsidRPr="000B6F89" w14:paraId="5157EE32" w14:textId="77777777" w:rsidTr="00D4179D">
        <w:trPr>
          <w:trHeight w:val="1268"/>
        </w:trPr>
        <w:tc>
          <w:tcPr>
            <w:tcW w:w="1234" w:type="dxa"/>
          </w:tcPr>
          <w:p w14:paraId="745DE8AA" w14:textId="448991D7" w:rsidR="000154E1" w:rsidRPr="000B6F89" w:rsidRDefault="00CB2E09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8</w:t>
            </w:r>
            <w:r w:rsidR="000154E1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.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45</w:t>
            </w:r>
          </w:p>
          <w:p w14:paraId="33A3C39E" w14:textId="38C76B5D" w:rsidR="00C35115" w:rsidRPr="000B6F89" w:rsidRDefault="00C35115" w:rsidP="00CB2E0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9.</w:t>
            </w:r>
            <w:r w:rsidR="00CB2E09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0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0</w:t>
            </w:r>
          </w:p>
        </w:tc>
        <w:tc>
          <w:tcPr>
            <w:tcW w:w="8388" w:type="dxa"/>
          </w:tcPr>
          <w:p w14:paraId="48A2BE51" w14:textId="06AFC4D1" w:rsidR="000154E1" w:rsidRPr="000B6F89" w:rsidRDefault="009B737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Registracija</w:t>
            </w:r>
          </w:p>
          <w:p w14:paraId="51706163" w14:textId="6B9D1091" w:rsidR="00C35115" w:rsidRPr="000B6F89" w:rsidRDefault="009B7371" w:rsidP="007E244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Pozdravni nagovor</w:t>
            </w:r>
            <w:r w:rsidR="0085727E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:</w:t>
            </w:r>
            <w:r w:rsidR="00F51D12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g. Pet</w:t>
            </w:r>
            <w:r w:rsidR="00F51D12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er</w:t>
            </w:r>
            <w:r w:rsidR="00C35115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Grk, </w:t>
            </w:r>
            <w:r w:rsidR="007F2D32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g</w:t>
            </w:r>
            <w:r w:rsidR="00132376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eneralni sekretar </w:t>
            </w:r>
            <w:r w:rsidR="0085727E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S</w:t>
            </w:r>
            <w:r w:rsid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t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rateškega foruma</w:t>
            </w:r>
            <w:r w:rsidR="0085727E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Bled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, Ministrstvo za zunanje zadeve</w:t>
            </w:r>
            <w:r w:rsidR="00132376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Republike Slovenije</w:t>
            </w:r>
          </w:p>
          <w:p w14:paraId="7C0B933D" w14:textId="61EADB35" w:rsidR="00694D1A" w:rsidRDefault="00F51D12" w:rsidP="00F51D12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Panel</w:t>
            </w:r>
            <w:r w:rsidR="00D73491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: EU-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LAK – za trajnostn</w:t>
            </w:r>
            <w:r w:rsidR="00837907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o okolje in krožno gospodarstvo</w:t>
            </w:r>
          </w:p>
          <w:p w14:paraId="46E04DF0" w14:textId="77777777" w:rsidR="00694D1A" w:rsidRPr="00694D1A" w:rsidRDefault="00694D1A" w:rsidP="00694D1A">
            <w:pPr>
              <w:pStyle w:val="Default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94D1A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>Moderatorka:</w:t>
            </w:r>
            <w:r w:rsidRPr="00694D1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6B63B01F" w14:textId="77777777" w:rsidR="00694D1A" w:rsidRPr="00694D1A" w:rsidRDefault="00694D1A" w:rsidP="00694D1A">
            <w:pPr>
              <w:pStyle w:val="Default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DB4822D" w14:textId="77777777" w:rsidR="00694D1A" w:rsidRDefault="00694D1A" w:rsidP="00694D1A">
            <w:pPr>
              <w:pStyle w:val="Default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94D1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prof. dr. Maja Bučar, Center za mednarodne odnose, Fakulteta za družbene vede, Univerza v Ljubljani</w:t>
            </w:r>
          </w:p>
          <w:p w14:paraId="2C945399" w14:textId="15D9C057" w:rsidR="00694D1A" w:rsidRPr="00694D1A" w:rsidRDefault="00694D1A" w:rsidP="00694D1A">
            <w:pPr>
              <w:pStyle w:val="Default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0154E1" w:rsidRPr="000B6F89" w14:paraId="2848531A" w14:textId="77777777" w:rsidTr="00465430">
        <w:tc>
          <w:tcPr>
            <w:tcW w:w="1234" w:type="dxa"/>
          </w:tcPr>
          <w:p w14:paraId="38C8ED40" w14:textId="0D3E51B5" w:rsidR="000154E1" w:rsidRPr="000B6F89" w:rsidRDefault="000154E1" w:rsidP="00CB2E0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9.</w:t>
            </w:r>
            <w:r w:rsidR="00CB2E09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05</w:t>
            </w:r>
          </w:p>
          <w:p w14:paraId="79CFE94D" w14:textId="77777777" w:rsidR="00D4179D" w:rsidRPr="000B6F89" w:rsidRDefault="00D4179D" w:rsidP="00CB2E0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3559D74C" w14:textId="30566B99" w:rsidR="00CB2E09" w:rsidRPr="000B6F89" w:rsidRDefault="00CB2E09" w:rsidP="00CB2E0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9.</w:t>
            </w:r>
            <w:r w:rsidR="00D4179D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30</w:t>
            </w:r>
          </w:p>
        </w:tc>
        <w:tc>
          <w:tcPr>
            <w:tcW w:w="8388" w:type="dxa"/>
          </w:tcPr>
          <w:p w14:paraId="044598DE" w14:textId="199D4656" w:rsidR="00D4179D" w:rsidRPr="000B6F89" w:rsidRDefault="000F10A6" w:rsidP="00465430">
            <w:pPr>
              <w:rPr>
                <w:rFonts w:ascii="Arial" w:eastAsiaTheme="minorHAnsi" w:hAnsi="Arial" w:cs="Arial"/>
                <w:b/>
                <w:color w:val="808080" w:themeColor="background1" w:themeShade="80"/>
                <w:sz w:val="22"/>
                <w:szCs w:val="22"/>
                <w:lang w:val="sl-SI" w:eastAsia="en-US"/>
              </w:rPr>
            </w:pPr>
            <w:r w:rsidRPr="000B6F89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val="sl-SI" w:eastAsia="en-US"/>
              </w:rPr>
              <w:t xml:space="preserve">Soočanje z izzivi </w:t>
            </w:r>
            <w:proofErr w:type="spellStart"/>
            <w:r w:rsidRPr="000B6F89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val="sl-SI" w:eastAsia="en-US"/>
              </w:rPr>
              <w:t>antropocena</w:t>
            </w:r>
            <w:proofErr w:type="spellEnd"/>
            <w:r w:rsidRPr="000B6F89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val="sl-SI" w:eastAsia="en-US"/>
              </w:rPr>
              <w:t xml:space="preserve"> </w:t>
            </w:r>
          </w:p>
          <w:p w14:paraId="7E6A9FD3" w14:textId="70F2D781" w:rsidR="00D4179D" w:rsidRPr="000B6F89" w:rsidRDefault="000F10A6" w:rsidP="00465430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prof. 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d</w:t>
            </w:r>
            <w:r w:rsidR="00D4179D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r</w:t>
            </w:r>
            <w:proofErr w:type="spellEnd"/>
            <w:r w:rsidR="00D4179D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Lučka Kajfež Bogataj, </w:t>
            </w:r>
            <w:r w:rsidR="00694D1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Biotehniška fakulteta, </w:t>
            </w: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Univerza v Ljubljani</w:t>
            </w:r>
          </w:p>
          <w:p w14:paraId="3AB650CB" w14:textId="15FEAC81" w:rsidR="000154E1" w:rsidRPr="000B6F89" w:rsidRDefault="000F10A6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Krožno gospodarstvo – predstavitev dobrih praks, Slovenija</w:t>
            </w:r>
          </w:p>
          <w:p w14:paraId="0B830994" w14:textId="0E74FB23" w:rsidR="0077316F" w:rsidRDefault="00D6218E" w:rsidP="00001D70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m</w:t>
            </w:r>
            <w:r w:rsidR="00B836E4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ag.</w:t>
            </w:r>
            <w:r w:rsidR="00517164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D4179D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 xml:space="preserve">Janja </w:t>
            </w:r>
            <w:proofErr w:type="spellStart"/>
            <w:r w:rsidR="00D4179D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Kreitm</w:t>
            </w:r>
            <w:r w:rsidR="000E3C55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ay</w:t>
            </w:r>
            <w:r w:rsidR="00D4179D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er</w:t>
            </w:r>
            <w:proofErr w:type="spellEnd"/>
            <w:r w:rsidR="00D4179D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D4179D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McKenzie</w:t>
            </w:r>
            <w:proofErr w:type="spellEnd"/>
            <w:r w:rsidR="00D4179D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,</w:t>
            </w:r>
            <w:r w:rsidR="00001D7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0F10A6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s</w:t>
            </w:r>
            <w:r w:rsidR="003A37ED" w:rsidRPr="000B6F89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e</w:t>
            </w:r>
            <w:r w:rsidR="00F160EA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kretarka</w:t>
            </w:r>
            <w:r w:rsidR="00001D70" w:rsidRPr="000B6F89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val="sl-SI"/>
              </w:rPr>
              <w:t>,</w:t>
            </w:r>
            <w:r w:rsidR="00382666" w:rsidRPr="000B6F89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</w:p>
          <w:p w14:paraId="0A5384CF" w14:textId="33597FA7" w:rsidR="00001D70" w:rsidRPr="000B6F89" w:rsidRDefault="000F10A6" w:rsidP="00001D70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val="sl-SI"/>
              </w:rPr>
              <w:t>Ministrstvo za okolje in prostor</w:t>
            </w:r>
            <w:r w:rsidR="003F18BE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3F18BE" w:rsidRPr="003F18BE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sl-SI"/>
              </w:rPr>
              <w:t>Republike Slovenije</w:t>
            </w:r>
          </w:p>
          <w:p w14:paraId="27D4E9C0" w14:textId="411AA52F" w:rsidR="00001D70" w:rsidRPr="000B6F89" w:rsidRDefault="00001D70" w:rsidP="00001D70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lang w:val="sl-SI"/>
              </w:rPr>
              <w:tab/>
            </w:r>
          </w:p>
          <w:p w14:paraId="77F3FC66" w14:textId="4AA8F3B3" w:rsidR="00D4179D" w:rsidRPr="000B6F89" w:rsidRDefault="00382666" w:rsidP="00517164">
            <w:pPr>
              <w:pStyle w:val="Heading5"/>
              <w:shd w:val="clear" w:color="auto" w:fill="FFFFFF"/>
              <w:spacing w:before="0"/>
              <w:textAlignment w:val="baseline"/>
              <w:outlineLvl w:val="4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ga.</w:t>
            </w:r>
            <w:r w:rsidR="00D83AF8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CB2E09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Ana Struna Bregar, </w:t>
            </w:r>
            <w:r w:rsidR="00353538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izvršna </w:t>
            </w:r>
            <w:r w:rsidR="00353538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direktorica</w:t>
            </w:r>
            <w:r w:rsidR="00D83AF8" w:rsidRPr="000B6F89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  <w:lang w:val="sl-SI"/>
              </w:rPr>
              <w:t xml:space="preserve">, Center </w:t>
            </w:r>
            <w:r w:rsidRPr="000B6F89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  <w:lang w:val="sl-SI"/>
              </w:rPr>
              <w:t>energetsko učinkovitih rešitev</w:t>
            </w:r>
          </w:p>
          <w:p w14:paraId="1F63C41C" w14:textId="77777777" w:rsidR="00517164" w:rsidRPr="000B6F89" w:rsidRDefault="00517164" w:rsidP="00517164">
            <w:pPr>
              <w:spacing w:after="0"/>
              <w:rPr>
                <w:lang w:val="sl-SI"/>
              </w:rPr>
            </w:pPr>
          </w:p>
          <w:p w14:paraId="258EC917" w14:textId="77777777" w:rsidR="0077316F" w:rsidRDefault="0057507F" w:rsidP="0051716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dr.</w:t>
            </w:r>
            <w:r w:rsidR="00D83AF8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Dragica </w:t>
            </w:r>
            <w:r w:rsidR="00CB2E09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Marinič,</w:t>
            </w: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132376" w:rsidRPr="000B6F89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  <w:lang w:val="sl-SI"/>
              </w:rPr>
              <w:t>Mreža za prehod v krožno gospodarstvo</w:t>
            </w:r>
            <w:r w:rsidR="00EC33E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</w:p>
          <w:p w14:paraId="1A037CC9" w14:textId="3D13396C" w:rsidR="00CB2E09" w:rsidRPr="000B6F89" w:rsidRDefault="0057507F" w:rsidP="0051716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vodja projektne pisarne, Štajerska gospodarska zbornica</w:t>
            </w:r>
            <w:r w:rsidR="00132376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</w:p>
          <w:p w14:paraId="52A53DFF" w14:textId="6626CD3D" w:rsidR="00517164" w:rsidRPr="000B6F89" w:rsidRDefault="00517164" w:rsidP="0051716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</w:tc>
      </w:tr>
      <w:tr w:rsidR="000154E1" w:rsidRPr="000B6F89" w14:paraId="0BFED068" w14:textId="77777777" w:rsidTr="00465430">
        <w:tc>
          <w:tcPr>
            <w:tcW w:w="1234" w:type="dxa"/>
          </w:tcPr>
          <w:p w14:paraId="72AEAC5C" w14:textId="1AEF4826" w:rsidR="001741C3" w:rsidRPr="000B6F89" w:rsidRDefault="000154E1" w:rsidP="001741C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10.00</w:t>
            </w:r>
            <w:r w:rsidR="00ED450F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</w:t>
            </w:r>
          </w:p>
          <w:p w14:paraId="79A8E2C2" w14:textId="242A7921" w:rsidR="000154E1" w:rsidRPr="000B6F89" w:rsidRDefault="000154E1" w:rsidP="00ED450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8388" w:type="dxa"/>
          </w:tcPr>
          <w:p w14:paraId="5F103645" w14:textId="002DDB36" w:rsidR="000154E1" w:rsidRPr="000B6F89" w:rsidRDefault="00132376" w:rsidP="0077316F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Pozdravni nagovor</w:t>
            </w:r>
            <w:r w:rsidR="0077316F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: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B7693F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Nj</w:t>
            </w:r>
            <w:proofErr w:type="spellEnd"/>
            <w:r w:rsidR="00B7693F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. </w:t>
            </w:r>
            <w:proofErr w:type="spellStart"/>
            <w:r w:rsidR="00B7693F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eksc</w:t>
            </w:r>
            <w:proofErr w:type="spellEnd"/>
            <w:r w:rsidR="00B7693F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. 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dr. Miro Cerar, </w:t>
            </w:r>
            <w:r w:rsid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minist</w:t>
            </w:r>
            <w:r w:rsidR="00631BB8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er</w:t>
            </w:r>
            <w:r w:rsid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za zunanje zadeve R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epublike Slovenije</w:t>
            </w:r>
          </w:p>
        </w:tc>
      </w:tr>
      <w:tr w:rsidR="000154E1" w:rsidRPr="000B6F89" w14:paraId="062B657D" w14:textId="77777777" w:rsidTr="00814AA5">
        <w:trPr>
          <w:trHeight w:val="2844"/>
        </w:trPr>
        <w:tc>
          <w:tcPr>
            <w:tcW w:w="1234" w:type="dxa"/>
          </w:tcPr>
          <w:p w14:paraId="715E0CC9" w14:textId="024B24B6" w:rsidR="00316D32" w:rsidRPr="000B6F89" w:rsidRDefault="000154E1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lastRenderedPageBreak/>
              <w:t>10.20</w:t>
            </w:r>
          </w:p>
          <w:p w14:paraId="17CC0E58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0A4F109A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163CAB21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307DD9E5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671CF5EA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5D12F609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3B75A3EB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2B1E3062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4032FA6A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7EBD940A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49E5342D" w14:textId="77777777" w:rsidR="00316D32" w:rsidRPr="000B6F89" w:rsidRDefault="00316D32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12453C27" w14:textId="77777777" w:rsidR="00C650DA" w:rsidRPr="000B6F89" w:rsidRDefault="00C650DA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2B61C751" w14:textId="77777777" w:rsidR="00A34455" w:rsidRPr="000B6F89" w:rsidRDefault="001741C3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11.00</w:t>
            </w:r>
          </w:p>
          <w:p w14:paraId="498DE95E" w14:textId="0C796FFB" w:rsidR="00A62B71" w:rsidRPr="000B6F89" w:rsidRDefault="00A62B71" w:rsidP="00316D3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</w:tc>
        <w:tc>
          <w:tcPr>
            <w:tcW w:w="8388" w:type="dxa"/>
          </w:tcPr>
          <w:p w14:paraId="03DAF16B" w14:textId="1641C97E" w:rsidR="00CB2E09" w:rsidRPr="000B6F89" w:rsidRDefault="00FA30CE" w:rsidP="00316D32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Odnosi EU-LAK</w:t>
            </w:r>
          </w:p>
          <w:p w14:paraId="76374413" w14:textId="7A3F6780" w:rsidR="00ED450F" w:rsidRPr="000B6F89" w:rsidRDefault="00E66A3D" w:rsidP="00F6180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Krepitev političnega dialoga in sodelovanja (bilateralno in 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biregionalno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) s poudarkom na okolju in krožnem gospodarstvu</w:t>
            </w:r>
          </w:p>
          <w:p w14:paraId="0439B015" w14:textId="77777777" w:rsidR="00F61804" w:rsidRPr="000B6F89" w:rsidRDefault="00F61804" w:rsidP="00F61804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3424BB52" w14:textId="6A1B997A" w:rsidR="00F61804" w:rsidRDefault="00870322" w:rsidP="00F6180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ga. </w:t>
            </w:r>
            <w:r w:rsidR="00CB2E09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Paola </w:t>
            </w:r>
            <w:proofErr w:type="spellStart"/>
            <w:r w:rsidR="00CB2E09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Amadei</w:t>
            </w:r>
            <w:proofErr w:type="spellEnd"/>
            <w:r w:rsidR="00ED450F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EC33E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i</w:t>
            </w:r>
            <w:r w:rsid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zvršna direktorica</w:t>
            </w:r>
            <w:r w:rsidR="00812A5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F</w:t>
            </w:r>
            <w:r w:rsid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undaci</w:t>
            </w:r>
            <w:r w:rsidR="00812A5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ja</w:t>
            </w:r>
            <w:r w:rsid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EU-LAK</w:t>
            </w:r>
            <w:r w:rsidR="00976D4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: </w:t>
            </w:r>
            <w:r w:rsidR="00B7693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p</w:t>
            </w:r>
            <w:r w:rsidR="00976D4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erspektiva EU-LAK</w:t>
            </w:r>
          </w:p>
          <w:p w14:paraId="5D535FA8" w14:textId="77777777" w:rsidR="00976D43" w:rsidRPr="000B6F89" w:rsidRDefault="00976D43" w:rsidP="00F6180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5F3DC78F" w14:textId="3FDBD01C" w:rsidR="00ED450F" w:rsidRPr="000B6F89" w:rsidRDefault="00DF11B3" w:rsidP="00F6180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Nj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eksc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.</w:t>
            </w:r>
            <w:r w:rsidR="0072281E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g. </w:t>
            </w:r>
            <w:r w:rsidR="00ED450F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Renato </w:t>
            </w:r>
            <w:proofErr w:type="spellStart"/>
            <w:r w:rsidR="00ED450F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Mosca</w:t>
            </w:r>
            <w:proofErr w:type="spellEnd"/>
            <w:r w:rsidR="00517164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de </w:t>
            </w:r>
            <w:proofErr w:type="spellStart"/>
            <w:r w:rsidR="00517164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Souza</w:t>
            </w:r>
            <w:proofErr w:type="spellEnd"/>
            <w:r w:rsidR="00ED450F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19721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veleposlanik Federativne republike Brazilije</w:t>
            </w:r>
          </w:p>
          <w:p w14:paraId="31B75C67" w14:textId="77777777" w:rsidR="00FC0D5C" w:rsidRPr="000B6F89" w:rsidRDefault="00FC0D5C" w:rsidP="00F6180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6363B9DE" w14:textId="6ECBA680" w:rsidR="00316D32" w:rsidRPr="000B6F89" w:rsidRDefault="00754591" w:rsidP="00F6180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g. </w:t>
            </w:r>
            <w:r w:rsidR="009B4C97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Matej Marn, </w:t>
            </w:r>
            <w:r w:rsidR="004200A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politični direktor</w:t>
            </w:r>
            <w:r w:rsidR="0077316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4200A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generalni direktor Direktorata za skupno zunanjo in varnostno politiko, Ministrstvo za zunanje zadeve Republike Slovenije</w:t>
            </w:r>
          </w:p>
          <w:p w14:paraId="3E699BD2" w14:textId="77777777" w:rsidR="00F61804" w:rsidRPr="000B6F89" w:rsidRDefault="00F61804" w:rsidP="00F61804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  <w:p w14:paraId="3EB84631" w14:textId="34826F74" w:rsidR="00F61804" w:rsidRPr="004802EF" w:rsidRDefault="004802EF" w:rsidP="004802EF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Krožno gospodarstvo – predstavitev dobrih praks, Slovenija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in Brazilija</w:t>
            </w:r>
          </w:p>
          <w:p w14:paraId="2E95FC72" w14:textId="0D569297" w:rsidR="00A62B71" w:rsidRPr="00513442" w:rsidRDefault="004802EF" w:rsidP="0051344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ga.</w:t>
            </w:r>
            <w:r w:rsidR="002870F1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CB2E09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Ladej</w:t>
            </w:r>
            <w:r w:rsidR="002870F1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</w:t>
            </w:r>
            <w:proofErr w:type="spellEnd"/>
            <w:r w:rsidR="002870F1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Godina Košir,</w:t>
            </w:r>
            <w:r w:rsidR="00CF34D6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3513CD">
              <w:rPr>
                <w:rFonts w:ascii="Arial" w:hAnsi="Arial" w:cs="Arial"/>
                <w:color w:val="808080" w:themeColor="background1" w:themeShade="80"/>
                <w:spacing w:val="5"/>
                <w:sz w:val="22"/>
                <w:szCs w:val="22"/>
                <w:shd w:val="clear" w:color="auto" w:fill="FFFFFF"/>
                <w:lang w:val="sl-SI"/>
              </w:rPr>
              <w:t xml:space="preserve">izvršna </w:t>
            </w:r>
            <w:r>
              <w:rPr>
                <w:rFonts w:ascii="Arial" w:hAnsi="Arial" w:cs="Arial"/>
                <w:color w:val="808080" w:themeColor="background1" w:themeShade="80"/>
                <w:spacing w:val="5"/>
                <w:sz w:val="22"/>
                <w:szCs w:val="22"/>
                <w:shd w:val="clear" w:color="auto" w:fill="FFFFFF"/>
                <w:lang w:val="sl-SI"/>
              </w:rPr>
              <w:t>direktorica</w:t>
            </w:r>
            <w:r w:rsidR="00CF34D6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proofErr w:type="spellStart"/>
            <w:r w:rsidR="002870F1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Circular</w:t>
            </w:r>
            <w:proofErr w:type="spellEnd"/>
            <w:r w:rsidR="002870F1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2870F1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Change</w:t>
            </w:r>
            <w:proofErr w:type="spellEnd"/>
            <w:r w:rsidR="00CF34D6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, Sloveni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ja</w:t>
            </w:r>
          </w:p>
          <w:p w14:paraId="37DC5AAD" w14:textId="15BF5EA9" w:rsidR="00BA4357" w:rsidRDefault="004802EF" w:rsidP="00BA4357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</w:pPr>
            <w:r w:rsidRPr="00FF34B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ga.</w:t>
            </w:r>
            <w:r w:rsidR="00A34455" w:rsidRPr="00FF34B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 xml:space="preserve"> </w:t>
            </w:r>
            <w:proofErr w:type="spellStart"/>
            <w:r w:rsidR="00A34455" w:rsidRPr="00FF34B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Chantal</w:t>
            </w:r>
            <w:proofErr w:type="spellEnd"/>
            <w:r w:rsidR="00A34455" w:rsidRPr="00FF34B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 xml:space="preserve"> </w:t>
            </w:r>
            <w:proofErr w:type="spellStart"/>
            <w:r w:rsidR="00A34455" w:rsidRPr="00FF34B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Marijnissen</w:t>
            </w:r>
            <w:proofErr w:type="spellEnd"/>
            <w:r w:rsidR="00A34455" w:rsidRPr="00FF34B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 xml:space="preserve">, </w:t>
            </w:r>
            <w:r w:rsidR="00FF34B9" w:rsidRPr="00FF34B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 xml:space="preserve">vodja </w:t>
            </w:r>
            <w:r w:rsidR="0077316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S</w:t>
            </w:r>
            <w:r w:rsidR="00FF34B9" w:rsidRPr="00FF34B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ektorja za okolje, naravne vire, vodo</w:t>
            </w:r>
            <w:r w:rsidR="0077316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,</w:t>
            </w:r>
          </w:p>
          <w:p w14:paraId="2BB12428" w14:textId="46B67D96" w:rsidR="00FF34B9" w:rsidRPr="00FF34B9" w:rsidRDefault="00FF34B9" w:rsidP="00BA4357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BA4357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Generalni direktorat za </w:t>
            </w:r>
            <w:r w:rsidRPr="00BA4357">
              <w:rPr>
                <w:rStyle w:val="Emphasis"/>
                <w:rFonts w:ascii="Arial" w:hAnsi="Arial" w:cs="Arial"/>
                <w:bCs/>
                <w:i w:val="0"/>
                <w:iCs w:val="0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mednarodno sodelovanje</w:t>
            </w:r>
            <w:r w:rsidRPr="00BA4357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 in razvoj</w:t>
            </w:r>
            <w:r w:rsidR="0080110E" w:rsidRPr="00BA4357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, E</w:t>
            </w:r>
            <w:r w:rsidR="00BA4357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vropska komisija</w:t>
            </w:r>
          </w:p>
          <w:p w14:paraId="79E83902" w14:textId="77777777" w:rsidR="00BA4357" w:rsidRDefault="00BA4357" w:rsidP="00BA4357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06EF281D" w14:textId="3AA178E7" w:rsidR="000154E1" w:rsidRDefault="00FF34B9" w:rsidP="00BA4357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sl-SI"/>
              </w:rPr>
              <w:t xml:space="preserve">Krožno gospodarstvo </w:t>
            </w:r>
            <w:r w:rsidR="00BA435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sl-SI"/>
              </w:rPr>
              <w:t>–</w:t>
            </w:r>
            <w:r w:rsidR="00631BB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BA435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sl-SI"/>
              </w:rPr>
              <w:t>vprašanja in odgovori,</w:t>
            </w:r>
            <w:r w:rsidR="00631BB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sl-SI"/>
              </w:rPr>
              <w:t xml:space="preserve"> razprava z udeleženci panela</w:t>
            </w:r>
          </w:p>
          <w:p w14:paraId="4EFACA30" w14:textId="1C4E67C1" w:rsidR="00BA4357" w:rsidRPr="000B6F89" w:rsidRDefault="00BA4357" w:rsidP="00BA4357">
            <w:pPr>
              <w:spacing w:after="0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sl-SI"/>
              </w:rPr>
            </w:pPr>
          </w:p>
        </w:tc>
      </w:tr>
      <w:tr w:rsidR="000154E1" w:rsidRPr="000B6F89" w14:paraId="65C89849" w14:textId="77777777" w:rsidTr="00465430">
        <w:tc>
          <w:tcPr>
            <w:tcW w:w="1234" w:type="dxa"/>
          </w:tcPr>
          <w:p w14:paraId="49E11BEA" w14:textId="0AB68AF8" w:rsidR="000154E1" w:rsidRPr="000B6F89" w:rsidRDefault="000154E1" w:rsidP="0046543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11.45</w:t>
            </w:r>
          </w:p>
        </w:tc>
        <w:tc>
          <w:tcPr>
            <w:tcW w:w="8388" w:type="dxa"/>
          </w:tcPr>
          <w:p w14:paraId="5BF8BFFD" w14:textId="59885B12" w:rsidR="000154E1" w:rsidRPr="000B6F89" w:rsidRDefault="00814AA5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Kulturno sodelovanje </w:t>
            </w:r>
            <w:r w:rsidR="00631BB8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EU-LAK</w:t>
            </w:r>
            <w:r w:rsidR="003513CD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</w:t>
            </w:r>
          </w:p>
          <w:p w14:paraId="520DC980" w14:textId="19F47F77" w:rsidR="000154E1" w:rsidRPr="000B6F89" w:rsidRDefault="003513CD" w:rsidP="00ED450F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Predstavitev delavnic Fundacije EU-LAK s področja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medregionalnega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kulturnega sodelovanja</w:t>
            </w:r>
            <w:r w:rsidR="000154E1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ED450F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</w:p>
          <w:p w14:paraId="51403C3C" w14:textId="4ABC9651" w:rsidR="009B4C97" w:rsidRPr="000B6F89" w:rsidRDefault="0010222D" w:rsidP="009B4C97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ga. </w:t>
            </w:r>
            <w:r w:rsidR="00ED450F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Paola </w:t>
            </w:r>
            <w:proofErr w:type="spellStart"/>
            <w:r w:rsidR="00ED450F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Amadei</w:t>
            </w:r>
            <w:proofErr w:type="spellEnd"/>
            <w:r w:rsidR="00ED450F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,</w:t>
            </w:r>
            <w:r w:rsidR="00A34455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3513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izvršna direktorica</w:t>
            </w:r>
            <w:r w:rsid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F</w:t>
            </w:r>
            <w:r w:rsid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undacija</w:t>
            </w:r>
            <w:r w:rsidR="003513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EU-LAK</w:t>
            </w:r>
          </w:p>
          <w:p w14:paraId="70EA40E6" w14:textId="334493CB" w:rsidR="00ED450F" w:rsidRPr="000B6F89" w:rsidRDefault="009B4C97" w:rsidP="003513CD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Uršula Cetinski, </w:t>
            </w:r>
            <w:r w:rsidR="003513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generalna direktorica Cankarje</w:t>
            </w:r>
            <w:bookmarkStart w:id="0" w:name="_GoBack"/>
            <w:bookmarkEnd w:id="0"/>
            <w:r w:rsidR="003513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vega doma</w:t>
            </w:r>
          </w:p>
        </w:tc>
      </w:tr>
      <w:tr w:rsidR="000154E1" w:rsidRPr="000B6F89" w14:paraId="34A1371E" w14:textId="77777777" w:rsidTr="00465430">
        <w:tc>
          <w:tcPr>
            <w:tcW w:w="1234" w:type="dxa"/>
          </w:tcPr>
          <w:p w14:paraId="5B87158A" w14:textId="77777777" w:rsidR="000154E1" w:rsidRPr="000B6F89" w:rsidRDefault="000154E1" w:rsidP="00465430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12.15</w:t>
            </w:r>
          </w:p>
        </w:tc>
        <w:tc>
          <w:tcPr>
            <w:tcW w:w="8388" w:type="dxa"/>
          </w:tcPr>
          <w:p w14:paraId="3543FE4F" w14:textId="42603E91" w:rsidR="000154E1" w:rsidRPr="000B6F89" w:rsidRDefault="00814AA5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Sprejem</w:t>
            </w:r>
          </w:p>
          <w:p w14:paraId="685233FC" w14:textId="271C074E" w:rsidR="00D60E75" w:rsidRPr="000B6F89" w:rsidRDefault="00814AA5" w:rsidP="00DF11B3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Pozdravni nagovor</w:t>
            </w:r>
            <w:r w:rsid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</w:t>
            </w:r>
            <w:r w:rsidR="00277F31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VP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Simona</w:t>
            </w:r>
            <w:r w:rsidR="00D60E75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L</w:t>
            </w:r>
            <w:r w:rsidR="00640C34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eskovar,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državna</w:t>
            </w:r>
            <w:r w:rsidR="003D37A7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sekretarka, Ministrstvo za zun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anje zadeve Republike Slovenije </w:t>
            </w:r>
            <w:r w:rsidR="00B9216A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(</w:t>
            </w:r>
            <w:r w:rsid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približno</w:t>
            </w:r>
            <w:r w:rsidR="00DF11B3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</w:t>
            </w:r>
            <w:r w:rsid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ob </w:t>
            </w:r>
            <w:r w:rsidR="00B9216A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12.45)</w:t>
            </w:r>
          </w:p>
        </w:tc>
      </w:tr>
      <w:tr w:rsidR="000154E1" w:rsidRPr="000B6F89" w14:paraId="3F319561" w14:textId="77777777" w:rsidTr="00465430">
        <w:tc>
          <w:tcPr>
            <w:tcW w:w="1234" w:type="dxa"/>
          </w:tcPr>
          <w:p w14:paraId="6C792AC5" w14:textId="77777777" w:rsidR="000154E1" w:rsidRPr="000B6F89" w:rsidRDefault="000154E1" w:rsidP="00465430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13.00</w:t>
            </w:r>
          </w:p>
        </w:tc>
        <w:tc>
          <w:tcPr>
            <w:tcW w:w="8388" w:type="dxa"/>
          </w:tcPr>
          <w:p w14:paraId="7F6AAF43" w14:textId="35615FA2" w:rsidR="000154E1" w:rsidRPr="000B6F89" w:rsidRDefault="00814AA5" w:rsidP="007106B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Delavnica </w:t>
            </w:r>
            <w:r w:rsid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o s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odelovanj</w:t>
            </w:r>
            <w:r w:rsid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u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EU-LAK na področju znanosti in raziskav</w:t>
            </w:r>
          </w:p>
          <w:p w14:paraId="6740D80B" w14:textId="28B84670" w:rsidR="002F385B" w:rsidRPr="000B6F89" w:rsidRDefault="005B2D64" w:rsidP="002F385B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Pozdravni nagovor</w:t>
            </w:r>
            <w:r w:rsid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:</w:t>
            </w:r>
            <w:r w:rsidR="00DF11B3" w:rsidRP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dr</w:t>
            </w:r>
            <w:r w:rsid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.</w:t>
            </w:r>
            <w:r w:rsidR="00DF11B3" w:rsidRP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Jernej Pikalo</w:t>
            </w:r>
            <w:r w:rsidR="00DF11B3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državni sekretar, Ministrstvo za izobraževanje, znanost in šport</w:t>
            </w:r>
            <w:r w:rsidR="009848DC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Republike Slovenije</w:t>
            </w:r>
          </w:p>
          <w:p w14:paraId="3DAD0CF7" w14:textId="77777777" w:rsidR="002F385B" w:rsidRPr="000B6F89" w:rsidRDefault="002F385B" w:rsidP="002F385B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32D739F2" w14:textId="116E5A66" w:rsidR="002F385B" w:rsidRPr="000B6F89" w:rsidRDefault="006C5038" w:rsidP="002F385B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Nagovori</w:t>
            </w:r>
            <w:r w:rsidR="002F385B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:</w:t>
            </w:r>
          </w:p>
          <w:p w14:paraId="18288F1E" w14:textId="2A251105" w:rsidR="00465430" w:rsidRPr="0038776A" w:rsidRDefault="002F15D6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d</w:t>
            </w:r>
            <w:r w:rsidR="00465430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r</w:t>
            </w:r>
            <w:r w:rsidR="006C5038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.</w:t>
            </w:r>
            <w:r w:rsidR="00465430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465430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J</w:t>
            </w:r>
            <w:r w:rsidR="004313D0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óz</w:t>
            </w:r>
            <w:r w:rsidR="00465430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sef</w:t>
            </w:r>
            <w:proofErr w:type="spellEnd"/>
            <w:r w:rsidR="00465430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Györk</w:t>
            </w:r>
            <w:r w:rsidR="00E947C6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ö</w:t>
            </w:r>
            <w:r w:rsidR="00465430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s, </w:t>
            </w:r>
            <w:r w:rsidR="006C5038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direktor</w:t>
            </w:r>
            <w:r w:rsidR="00465430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,</w:t>
            </w:r>
            <w:r w:rsidR="006C5038"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6C5038" w:rsidRP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Javna agencija za raziskovalno dejavnost R</w:t>
            </w:r>
            <w:r w:rsidR="00C86862" w:rsidRP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 xml:space="preserve">epublike </w:t>
            </w:r>
            <w:r w:rsidR="006C5038" w:rsidRP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S</w:t>
            </w:r>
            <w:r w:rsidR="00C86862" w:rsidRP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lovenije</w:t>
            </w:r>
          </w:p>
          <w:p w14:paraId="06CC2EF3" w14:textId="77777777" w:rsidR="00FF0FE0" w:rsidRPr="000B6F89" w:rsidRDefault="00FF0FE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0A82D57A" w14:textId="148D1636" w:rsidR="000A3F40" w:rsidRPr="000B6F89" w:rsidRDefault="002F15D6" w:rsidP="000A3F40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d</w:t>
            </w:r>
            <w:r w:rsidR="000A3F4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r</w:t>
            </w:r>
            <w:r w:rsidR="006C5038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.</w:t>
            </w:r>
            <w:r w:rsidR="000A3F4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 xml:space="preserve"> Tanja </w:t>
            </w:r>
            <w:proofErr w:type="spellStart"/>
            <w:r w:rsidR="000A3F4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 w:eastAsia="en-US"/>
              </w:rPr>
              <w:t>Dmitrović</w:t>
            </w:r>
            <w:proofErr w:type="spellEnd"/>
            <w:r w:rsidR="000A3F4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6C5038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prorektorica</w:t>
            </w:r>
            <w:r w:rsidR="000A3F4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6C5038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Univerza v Ljubljani</w:t>
            </w:r>
            <w:r w:rsidR="000A3F4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</w:p>
          <w:p w14:paraId="6231D7A6" w14:textId="77777777" w:rsidR="00FF0FE0" w:rsidRPr="000B6F89" w:rsidRDefault="00FF0FE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1B13C371" w14:textId="40730CA1" w:rsidR="00AD0850" w:rsidRDefault="00217BBC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g</w:t>
            </w:r>
            <w:r w:rsid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a.</w:t>
            </w:r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Paola </w:t>
            </w:r>
            <w:proofErr w:type="spellStart"/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Amadei</w:t>
            </w:r>
            <w:proofErr w:type="spellEnd"/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AD08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izvršna direktorica, </w:t>
            </w:r>
            <w:r w:rsid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F</w:t>
            </w:r>
            <w:r w:rsidR="00AD08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undacija EU-LAK</w:t>
            </w:r>
          </w:p>
          <w:p w14:paraId="2D2ADE10" w14:textId="603D90AD" w:rsidR="00FF0FE0" w:rsidRPr="000B6F89" w:rsidRDefault="0046543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</w:p>
          <w:p w14:paraId="598E5E37" w14:textId="18B86371" w:rsidR="00D105D1" w:rsidRDefault="00D505C5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d</w:t>
            </w:r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r</w:t>
            </w:r>
            <w:r w:rsidR="00AD08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.</w:t>
            </w:r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Thomas </w:t>
            </w:r>
            <w:proofErr w:type="spellStart"/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Ammerl</w:t>
            </w:r>
            <w:proofErr w:type="spellEnd"/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AD08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vodja </w:t>
            </w:r>
            <w:r w:rsid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S</w:t>
            </w:r>
            <w:r w:rsidR="00AD08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ektorja za okolje, energijo in </w:t>
            </w:r>
            <w:proofErr w:type="spellStart"/>
            <w:r w:rsidR="00AD08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bioekonomijo</w:t>
            </w:r>
            <w:proofErr w:type="spellEnd"/>
            <w:r w:rsidR="00AD08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</w:p>
          <w:p w14:paraId="66356937" w14:textId="2A535270" w:rsidR="004447A6" w:rsidRPr="000B6F89" w:rsidRDefault="0046543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Bavarian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Research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Alliance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(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BayFOR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)</w:t>
            </w:r>
          </w:p>
          <w:p w14:paraId="61857A25" w14:textId="77777777" w:rsidR="00A43376" w:rsidRDefault="00A43376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52A548A8" w14:textId="77777777" w:rsidR="00DF11B3" w:rsidRDefault="00DF11B3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3AD2AC87" w14:textId="58ABD207" w:rsidR="00DF11B3" w:rsidRPr="000B6F89" w:rsidRDefault="00DF11B3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</w:tc>
      </w:tr>
      <w:tr w:rsidR="000154E1" w:rsidRPr="000B6F89" w14:paraId="137E6C42" w14:textId="77777777" w:rsidTr="00465430">
        <w:tc>
          <w:tcPr>
            <w:tcW w:w="1234" w:type="dxa"/>
          </w:tcPr>
          <w:p w14:paraId="6C3C7803" w14:textId="77777777" w:rsidR="000154E1" w:rsidRPr="000B6F89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13.40</w:t>
            </w:r>
          </w:p>
        </w:tc>
        <w:tc>
          <w:tcPr>
            <w:tcW w:w="8388" w:type="dxa"/>
          </w:tcPr>
          <w:p w14:paraId="061DEF87" w14:textId="40583B45" w:rsidR="000154E1" w:rsidRPr="000B6F89" w:rsidRDefault="005C704C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Mednaro</w:t>
            </w:r>
            <w:r w:rsidR="00916CA7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d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no sodelovanje v okviru evropskih programov za raziskave in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lastRenderedPageBreak/>
              <w:t>inovacije – osrednji nagovori</w:t>
            </w:r>
          </w:p>
          <w:p w14:paraId="0099A3A1" w14:textId="3CB90298" w:rsidR="004447A6" w:rsidRPr="000B6F89" w:rsidRDefault="005C704C" w:rsidP="0046543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ga.</w:t>
            </w:r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Carmela</w:t>
            </w:r>
            <w:proofErr w:type="spellEnd"/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Cutugno</w:t>
            </w:r>
            <w:proofErr w:type="spellEnd"/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, </w:t>
            </w:r>
            <w:r w:rsidR="004F370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politična svetovalka</w:t>
            </w:r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,</w:t>
            </w:r>
            <w:r w:rsidR="004F370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  <w:r w:rsidR="00217B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>Generalni direktorat</w:t>
            </w:r>
            <w:r w:rsidR="004F370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za raziskave in inovacije</w:t>
            </w:r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, E</w:t>
            </w:r>
            <w:r w:rsidR="00C8686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vropska komisija</w:t>
            </w:r>
          </w:p>
          <w:p w14:paraId="11E881A9" w14:textId="12BCED25" w:rsidR="00350674" w:rsidRPr="009734B4" w:rsidRDefault="004F3705" w:rsidP="0035067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9734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ga. </w:t>
            </w:r>
            <w:r w:rsidR="00465430" w:rsidRPr="009734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Elena </w:t>
            </w:r>
            <w:proofErr w:type="spellStart"/>
            <w:r w:rsidR="00465430" w:rsidRPr="009734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Sachez</w:t>
            </w:r>
            <w:proofErr w:type="spellEnd"/>
            <w:r w:rsidR="00465430" w:rsidRPr="009734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Pr="009734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politična svetovalka</w:t>
            </w:r>
            <w:r w:rsidR="00465430" w:rsidRPr="009734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DD2C05" w:rsidRP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 xml:space="preserve">Skupni </w:t>
            </w:r>
            <w:r w:rsidRP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evropski </w:t>
            </w:r>
            <w:r w:rsidRPr="00DF11B3">
              <w:rPr>
                <w:rStyle w:val="Emphasis"/>
                <w:rFonts w:ascii="Arial" w:hAnsi="Arial" w:cs="Arial"/>
                <w:bCs/>
                <w:i w:val="0"/>
                <w:iCs w:val="0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raziskovalni center</w:t>
            </w:r>
            <w:r w:rsidR="00465430" w:rsidRPr="00DD2C0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,</w:t>
            </w:r>
            <w:r w:rsidR="00465430" w:rsidRPr="009734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C86862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E</w:t>
            </w:r>
            <w:r w:rsidR="00C8686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vropska komisija</w:t>
            </w:r>
          </w:p>
          <w:p w14:paraId="6B64BB0F" w14:textId="74CBAF8D" w:rsidR="00D105D1" w:rsidRDefault="004F3705" w:rsidP="00D105D1">
            <w:pPr>
              <w:spacing w:after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ga.</w:t>
            </w:r>
            <w:r w:rsidR="00217B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217B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>Chantal</w:t>
            </w:r>
            <w:proofErr w:type="spellEnd"/>
            <w:r w:rsidR="00217B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 xml:space="preserve"> </w:t>
            </w:r>
            <w:proofErr w:type="spellStart"/>
            <w:r w:rsidR="00217B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>Marijnissen</w:t>
            </w:r>
            <w:proofErr w:type="spellEnd"/>
            <w:r w:rsidR="00217B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 xml:space="preserve">, </w:t>
            </w:r>
            <w:r w:rsidR="000121C7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 xml:space="preserve">vodja </w:t>
            </w:r>
            <w:r w:rsidR="00DF11B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>S</w:t>
            </w:r>
            <w:r w:rsidR="000121C7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 xml:space="preserve">ektorja za okolje, naravne vire in vodo, </w:t>
            </w:r>
          </w:p>
          <w:p w14:paraId="0C0E3E7A" w14:textId="77777777" w:rsidR="00B91FD5" w:rsidRDefault="000121C7" w:rsidP="00D105D1">
            <w:pPr>
              <w:spacing w:after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>G</w:t>
            </w:r>
            <w:r w:rsidR="00217B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>eneralni direktorat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za m</w:t>
            </w:r>
            <w:r w:rsidR="00D505C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ednarodno sodelovanje in razvoj</w:t>
            </w:r>
            <w:r w:rsidR="00D365F4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, </w:t>
            </w:r>
            <w:r w:rsidR="00C86862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E</w:t>
            </w:r>
            <w:r w:rsidR="00C8686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vropska komisija</w:t>
            </w:r>
          </w:p>
          <w:p w14:paraId="66D4F9C2" w14:textId="1E28533E" w:rsidR="00D105D1" w:rsidRPr="000B6F89" w:rsidRDefault="00D105D1" w:rsidP="00D105D1">
            <w:pPr>
              <w:spacing w:after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 w:eastAsia="en-US"/>
              </w:rPr>
            </w:pPr>
          </w:p>
        </w:tc>
      </w:tr>
      <w:tr w:rsidR="000154E1" w:rsidRPr="000B6F89" w14:paraId="56F527DC" w14:textId="77777777" w:rsidTr="00465430">
        <w:tc>
          <w:tcPr>
            <w:tcW w:w="1234" w:type="dxa"/>
          </w:tcPr>
          <w:p w14:paraId="740BDF37" w14:textId="77777777" w:rsidR="000154E1" w:rsidRPr="000B6F89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lastRenderedPageBreak/>
              <w:t xml:space="preserve">14.15 </w:t>
            </w:r>
          </w:p>
        </w:tc>
        <w:tc>
          <w:tcPr>
            <w:tcW w:w="8388" w:type="dxa"/>
          </w:tcPr>
          <w:p w14:paraId="2881F3EB" w14:textId="451ABBB1" w:rsidR="000154E1" w:rsidRPr="000B6F89" w:rsidRDefault="00217BBC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Predstavitev uspešnih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medregionalnih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</w:t>
            </w:r>
            <w:r w:rsidR="00BE388E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projektov </w:t>
            </w:r>
          </w:p>
          <w:p w14:paraId="1C7733CC" w14:textId="77777777" w:rsidR="00465430" w:rsidRPr="000B6F89" w:rsidRDefault="00465430" w:rsidP="0046543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DG RDT (TBC) </w:t>
            </w:r>
          </w:p>
          <w:p w14:paraId="240AE025" w14:textId="2D9F5EBA" w:rsidR="00465430" w:rsidRPr="000B6F89" w:rsidRDefault="00BE388E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Študije primerov, Slovenija</w:t>
            </w:r>
            <w:r w:rsidR="00465430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</w:t>
            </w:r>
          </w:p>
          <w:p w14:paraId="275E1DA9" w14:textId="5A3878FB" w:rsidR="00E70D2A" w:rsidRPr="000B6F89" w:rsidRDefault="00465430" w:rsidP="00FF0FE0">
            <w:pPr>
              <w:spacing w:after="0"/>
              <w:jc w:val="both"/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</w:pPr>
            <w:r w:rsidRPr="000B6F89">
              <w:rPr>
                <w:rFonts w:ascii="Arial" w:eastAsiaTheme="minorHAnsi" w:hAnsi="Arial" w:cs="Arial"/>
                <w:b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>ERA-NET ERA-MIN</w:t>
            </w:r>
            <w:r w:rsidR="00E70D2A" w:rsidRPr="000B6F89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 xml:space="preserve"> </w:t>
            </w:r>
            <w:r w:rsidR="00A037BC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>z Argentino</w:t>
            </w:r>
            <w:r w:rsidR="00E70D2A" w:rsidRPr="000B6F89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 xml:space="preserve"> </w:t>
            </w:r>
          </w:p>
          <w:p w14:paraId="795EFD23" w14:textId="48BC59B7" w:rsidR="00E70D2A" w:rsidRPr="000B6F89" w:rsidRDefault="00462F64" w:rsidP="00FF0FE0">
            <w:pPr>
              <w:spacing w:after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  <w:r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>p</w:t>
            </w:r>
            <w:r w:rsidR="00C34FA5" w:rsidRPr="000B6F89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>rof</w:t>
            </w:r>
            <w:r w:rsidR="00A037BC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>. d</w:t>
            </w:r>
            <w:r w:rsidR="00C34FA5" w:rsidRPr="000B6F89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>r</w:t>
            </w:r>
            <w:r w:rsidR="00A037BC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>.</w:t>
            </w:r>
            <w:r w:rsidR="00C34FA5" w:rsidRPr="000B6F89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 xml:space="preserve"> Aleksandra</w:t>
            </w:r>
            <w:r w:rsidR="00465430" w:rsidRPr="000B6F89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sl-SI" w:eastAsia="en-US"/>
              </w:rPr>
              <w:t xml:space="preserve"> </w:t>
            </w:r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L</w:t>
            </w:r>
            <w:r w:rsidR="00E70D2A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obnik</w:t>
            </w:r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,</w:t>
            </w:r>
            <w:r w:rsidR="00A037B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direktorica</w:t>
            </w:r>
            <w:r w:rsidR="00E70D2A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,</w:t>
            </w:r>
            <w:r w:rsidR="00A037B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AF4B48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Inštitut za okoljevarstvo in </w:t>
            </w:r>
            <w:r w:rsidR="00BC537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senzorje</w:t>
            </w:r>
            <w:r w:rsidR="00A037B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E70D2A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(</w:t>
            </w:r>
            <w:r w:rsidR="00A037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slovenski pogled</w:t>
            </w:r>
            <w:r w:rsidR="00E70D2A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)</w:t>
            </w:r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</w:p>
          <w:p w14:paraId="2B67ECF4" w14:textId="77777777" w:rsidR="00256C0B" w:rsidRPr="000B6F89" w:rsidRDefault="00256C0B" w:rsidP="00FF0FE0">
            <w:pPr>
              <w:spacing w:after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</w:p>
          <w:p w14:paraId="5045A669" w14:textId="6025BBAC" w:rsidR="00465430" w:rsidRPr="000B6F89" w:rsidRDefault="00E403C4" w:rsidP="00FF0FE0">
            <w:pPr>
              <w:spacing w:after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ga.</w:t>
            </w:r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Maria </w:t>
            </w:r>
            <w:proofErr w:type="spellStart"/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Alejandra</w:t>
            </w:r>
            <w:proofErr w:type="spellEnd"/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Davidziuk</w:t>
            </w:r>
            <w:proofErr w:type="spellEnd"/>
            <w:r w:rsidR="00465430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, </w:t>
            </w:r>
            <w:r w:rsidR="0013606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Ministrstvo za znanost, tehnologijo in inovacije, Argentina </w:t>
            </w:r>
            <w:r w:rsidR="00E70D2A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(</w:t>
            </w:r>
            <w:r w:rsidR="0013606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argentinski pogled)</w:t>
            </w:r>
            <w:r w:rsidR="0042209F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(</w:t>
            </w:r>
            <w:r w:rsidR="0012463B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TBC</w:t>
            </w:r>
            <w:r w:rsidR="00A43376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)</w:t>
            </w:r>
          </w:p>
          <w:p w14:paraId="5D9AE424" w14:textId="77777777" w:rsidR="00FF0FE0" w:rsidRPr="000B6F89" w:rsidRDefault="00FF0FE0" w:rsidP="00FF0FE0">
            <w:pPr>
              <w:spacing w:after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sl-SI"/>
              </w:rPr>
            </w:pPr>
          </w:p>
          <w:p w14:paraId="0BD77A09" w14:textId="48CB117A" w:rsidR="00E70D2A" w:rsidRPr="000B6F89" w:rsidRDefault="0013606A" w:rsidP="00FF0FE0">
            <w:pPr>
              <w:spacing w:after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p</w:t>
            </w:r>
            <w:r w:rsidR="001741C3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rof.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d</w:t>
            </w:r>
            <w:r w:rsidR="009C5309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r</w:t>
            </w:r>
            <w:r w:rsidR="00D105D1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.</w:t>
            </w:r>
            <w:r w:rsidR="001741C3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Tamara Lah Turnšek,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znanstvena svetnica</w:t>
            </w:r>
            <w:r w:rsidR="00F9215C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Nacionalni inštitut za biologijo </w:t>
            </w:r>
            <w:r w:rsidR="007815D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sodelovanje z Brazilijo</w:t>
            </w:r>
            <w:r w:rsidR="007815D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)</w:t>
            </w:r>
          </w:p>
          <w:p w14:paraId="6D100E43" w14:textId="77777777" w:rsidR="00E70D2A" w:rsidRPr="000B6F89" w:rsidRDefault="00E70D2A" w:rsidP="00FF0FE0">
            <w:pPr>
              <w:spacing w:after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</w:p>
          <w:p w14:paraId="0D6CE37A" w14:textId="316A63D7" w:rsidR="00465430" w:rsidRPr="000B6F89" w:rsidRDefault="004B3F2E" w:rsidP="00FF0FE0">
            <w:pPr>
              <w:spacing w:after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prof. d</w:t>
            </w:r>
            <w:r w:rsidR="001741C3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r</w:t>
            </w:r>
            <w:r w:rsidR="00D105D1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.</w:t>
            </w:r>
            <w:r w:rsidR="001741C3"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Danilo Zavrtanik,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rektor Univerze v Novi Gorici </w:t>
            </w:r>
            <w:r w:rsidR="007815D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sodelovanje </w:t>
            </w:r>
            <w:r w:rsidR="002E40C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z Argentino in Čilom</w:t>
            </w:r>
            <w:r w:rsidR="007815D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)</w:t>
            </w:r>
          </w:p>
          <w:p w14:paraId="067F2683" w14:textId="75E5322A" w:rsidR="00FF0FE0" w:rsidRPr="000B6F89" w:rsidRDefault="00FF0FE0" w:rsidP="00FF0FE0">
            <w:pPr>
              <w:spacing w:after="0"/>
              <w:jc w:val="both"/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sl-SI"/>
              </w:rPr>
            </w:pPr>
          </w:p>
        </w:tc>
      </w:tr>
      <w:tr w:rsidR="000154E1" w:rsidRPr="000B6F89" w14:paraId="6A679E31" w14:textId="77777777" w:rsidTr="00465430">
        <w:tc>
          <w:tcPr>
            <w:tcW w:w="1234" w:type="dxa"/>
          </w:tcPr>
          <w:p w14:paraId="07E2D7E0" w14:textId="5F3F22E3" w:rsidR="00D60E75" w:rsidRPr="000B6F89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15.00</w:t>
            </w:r>
            <w:r w:rsidR="00BC064F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–</w:t>
            </w:r>
            <w:r w:rsidR="00D60E75"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16.00</w:t>
            </w:r>
          </w:p>
          <w:p w14:paraId="16070C93" w14:textId="77777777" w:rsidR="00BC064F" w:rsidRPr="000B6F89" w:rsidRDefault="00BC064F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</w:p>
        </w:tc>
        <w:tc>
          <w:tcPr>
            <w:tcW w:w="8388" w:type="dxa"/>
          </w:tcPr>
          <w:p w14:paraId="7893EA92" w14:textId="5E323DE1" w:rsidR="00FF0FE0" w:rsidRPr="000B6F89" w:rsidRDefault="000154E1" w:rsidP="00FF0FE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</w:pPr>
            <w:proofErr w:type="spellStart"/>
            <w:r w:rsidRPr="007815DA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sl-SI"/>
              </w:rPr>
              <w:t>Sharing</w:t>
            </w:r>
            <w:proofErr w:type="spellEnd"/>
            <w:r w:rsidRPr="007815DA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sl-SI"/>
              </w:rPr>
              <w:t xml:space="preserve"> is </w:t>
            </w:r>
            <w:proofErr w:type="spellStart"/>
            <w:r w:rsidRPr="007815DA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sl-SI"/>
              </w:rPr>
              <w:t>caring</w:t>
            </w:r>
            <w:proofErr w:type="spellEnd"/>
            <w:r w:rsidR="00D105D1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,</w:t>
            </w:r>
            <w:r w:rsidRPr="000B6F89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 xml:space="preserve"> </w:t>
            </w:r>
            <w:r w:rsidR="002F15D6">
              <w:rPr>
                <w:rFonts w:ascii="Arial" w:hAnsi="Arial" w:cs="Arial"/>
                <w:b/>
                <w:color w:val="0070C0"/>
                <w:sz w:val="22"/>
                <w:szCs w:val="22"/>
                <w:lang w:val="sl-SI"/>
              </w:rPr>
              <w:t>panelna razprava</w:t>
            </w:r>
          </w:p>
          <w:p w14:paraId="2F9A5693" w14:textId="609D11B7" w:rsidR="002F15D6" w:rsidRPr="0038776A" w:rsidRDefault="002F15D6" w:rsidP="002F15D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d</w:t>
            </w:r>
            <w:r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r. </w:t>
            </w:r>
            <w:proofErr w:type="spellStart"/>
            <w:r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József</w:t>
            </w:r>
            <w:proofErr w:type="spellEnd"/>
            <w:r w:rsidRPr="0038776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Györkös, direktor, </w:t>
            </w:r>
            <w:r w:rsidRPr="007815DA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Javna agencija za raziskovalno dejavnost R</w:t>
            </w:r>
            <w:r w:rsidR="00C86862" w:rsidRPr="007815DA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 xml:space="preserve">epublike </w:t>
            </w:r>
            <w:r w:rsidRPr="007815DA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S</w:t>
            </w:r>
            <w:r w:rsidR="00C86862" w:rsidRPr="007815DA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lovenije</w:t>
            </w:r>
          </w:p>
          <w:p w14:paraId="2B98BDC1" w14:textId="63C430E0" w:rsidR="00465430" w:rsidRPr="000B6F89" w:rsidRDefault="00465430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</w:p>
          <w:p w14:paraId="1BD5CD42" w14:textId="487CC19F" w:rsidR="00D105D1" w:rsidRDefault="00462F64" w:rsidP="00462F6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d</w:t>
            </w: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r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.</w:t>
            </w: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Thomas 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Ammerl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vodja </w:t>
            </w:r>
            <w:r w:rsidR="007815D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S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ektorja za okolje, energijo in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bioekonomijo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</w:p>
          <w:p w14:paraId="18B6561A" w14:textId="7FEF567C" w:rsidR="00462F64" w:rsidRPr="000B6F89" w:rsidRDefault="00462F64" w:rsidP="00462F64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Bavarian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Research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Alliance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(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BayFOR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)</w:t>
            </w:r>
          </w:p>
          <w:p w14:paraId="7F55F3AD" w14:textId="77777777" w:rsidR="0042209F" w:rsidRPr="000B6F89" w:rsidRDefault="0042209F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689980DB" w14:textId="48166B5D" w:rsidR="002F15D6" w:rsidRPr="000B6F89" w:rsidRDefault="002F15D6" w:rsidP="002F15D6">
            <w:pPr>
              <w:spacing w:after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ga.</w:t>
            </w:r>
            <w:r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Maria </w:t>
            </w:r>
            <w:proofErr w:type="spellStart"/>
            <w:r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Alejandra</w:t>
            </w:r>
            <w:proofErr w:type="spellEnd"/>
            <w:r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Davidziuk</w:t>
            </w:r>
            <w:proofErr w:type="spellEnd"/>
            <w:r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Ministrstvo za znanost, tehnologijo in inovacije</w:t>
            </w:r>
            <w:r w:rsidR="00D917C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Argentin</w:t>
            </w:r>
            <w:r w:rsidR="00D917C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ske republike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  <w:r w:rsidRPr="000B6F8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sl-SI"/>
              </w:rPr>
              <w:t>(TBC)</w:t>
            </w:r>
          </w:p>
          <w:p w14:paraId="03F60AEF" w14:textId="77777777" w:rsidR="00FF0FE0" w:rsidRPr="000B6F89" w:rsidRDefault="00FF0FE0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780299CB" w14:textId="41B1FAF7" w:rsidR="00465430" w:rsidRPr="000B6F89" w:rsidRDefault="00462F64" w:rsidP="005A7E17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ga.</w:t>
            </w:r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Claudia</w:t>
            </w:r>
            <w:proofErr w:type="spellEnd"/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Guerrero</w:t>
            </w:r>
            <w:proofErr w:type="spellEnd"/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404DF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Sekretariat za znanost, tehnologijo in inovacije </w:t>
            </w:r>
            <w:r w:rsidR="00D917C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Republike </w:t>
            </w:r>
            <w:r w:rsidR="00404DF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Panam</w:t>
            </w:r>
            <w:r w:rsidR="00D917C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e</w:t>
            </w:r>
          </w:p>
          <w:p w14:paraId="1F722345" w14:textId="77777777" w:rsidR="0042209F" w:rsidRPr="000B6F89" w:rsidRDefault="0042209F" w:rsidP="005A7E17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7258745E" w14:textId="77007F55" w:rsidR="00465430" w:rsidRPr="000B6F89" w:rsidRDefault="002E40C9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lang w:val="sl-SI"/>
              </w:rPr>
              <w:t>Moderatorka</w:t>
            </w:r>
            <w:r w:rsidR="00465430"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: </w:t>
            </w:r>
          </w:p>
          <w:p w14:paraId="5F8D134C" w14:textId="751CC547" w:rsidR="002F15D6" w:rsidRDefault="002F15D6" w:rsidP="002F15D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ga.</w:t>
            </w:r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Paola </w:t>
            </w:r>
            <w:proofErr w:type="spellStart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Amadei</w:t>
            </w:r>
            <w:proofErr w:type="spellEnd"/>
            <w:r w:rsidRPr="000B6F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izvršna direktorica, </w:t>
            </w:r>
            <w:r w:rsidR="00DF11B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F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undacija EU-LAK</w:t>
            </w:r>
          </w:p>
          <w:p w14:paraId="306CA809" w14:textId="77777777" w:rsidR="009C5309" w:rsidRPr="000B6F89" w:rsidRDefault="009C5309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12733FEA" w14:textId="6BC930CC" w:rsidR="00FF0FE0" w:rsidRPr="00CB5B69" w:rsidRDefault="00CB5B69" w:rsidP="00CB5B6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  <w:lang w:val="sl-SI"/>
              </w:rPr>
            </w:pPr>
            <w:r w:rsidRPr="00CB5B6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mag.</w:t>
            </w:r>
            <w:r w:rsidR="00015396" w:rsidRPr="00CB5B6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465430" w:rsidRPr="00CB5B6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Peter </w:t>
            </w:r>
            <w:proofErr w:type="spellStart"/>
            <w:r w:rsidR="00465430" w:rsidRPr="00CB5B6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Volasko</w:t>
            </w:r>
            <w:proofErr w:type="spellEnd"/>
            <w:r w:rsidR="00465430" w:rsidRPr="00CB5B6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</w:t>
            </w:r>
            <w:r w:rsidR="00D105D1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n</w:t>
            </w:r>
            <w:r w:rsidRPr="007815DA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acionalni </w:t>
            </w:r>
            <w:r w:rsidRPr="007815DA">
              <w:rPr>
                <w:rStyle w:val="Emphasis"/>
                <w:rFonts w:ascii="Arial" w:hAnsi="Arial" w:cs="Arial"/>
                <w:bCs/>
                <w:i w:val="0"/>
                <w:iCs w:val="0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koordinator</w:t>
            </w:r>
            <w:r w:rsidRPr="007815DA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 xml:space="preserve"> mreže NKO za Obzorje 2020, Ministrstvo za </w:t>
            </w:r>
            <w:r w:rsidR="001679E5" w:rsidRPr="007815DA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  <w:lang w:val="sl-SI"/>
              </w:rPr>
              <w:t>izobraževanje, znanost in šport Republike Slovenije</w:t>
            </w:r>
          </w:p>
        </w:tc>
      </w:tr>
    </w:tbl>
    <w:p w14:paraId="3130347D" w14:textId="77777777" w:rsidR="00D60E75" w:rsidRPr="000B6F89" w:rsidRDefault="00D60E75" w:rsidP="00123982">
      <w:pPr>
        <w:spacing w:after="0"/>
        <w:jc w:val="center"/>
        <w:rPr>
          <w:rFonts w:ascii="Arial" w:eastAsiaTheme="majorEastAsia" w:hAnsi="Arial" w:cs="Arial"/>
          <w:bCs/>
          <w:color w:val="0070C0"/>
          <w:sz w:val="22"/>
          <w:szCs w:val="22"/>
        </w:rPr>
      </w:pPr>
    </w:p>
    <w:p w14:paraId="685DC189" w14:textId="77777777" w:rsidR="006B70E0" w:rsidRDefault="006B70E0" w:rsidP="006B70E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1" w:name="_Toc369449656"/>
    </w:p>
    <w:p w14:paraId="60907A68" w14:textId="39509AF8" w:rsidR="007233C7" w:rsidRPr="009F2C14" w:rsidRDefault="006B70E0" w:rsidP="009F2C1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6F8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bookmarkEnd w:id="1"/>
    </w:p>
    <w:p w14:paraId="2E752EC8" w14:textId="77777777" w:rsidR="007233C7" w:rsidRPr="000B6F89" w:rsidRDefault="007233C7" w:rsidP="00F501ED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5E05BC14" w14:textId="01ECEC3B" w:rsidR="00465430" w:rsidRDefault="00465430" w:rsidP="00FC0D5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color w:val="548DD4" w:themeColor="text2" w:themeTint="99"/>
          <w:sz w:val="28"/>
          <w:szCs w:val="28"/>
          <w:lang w:eastAsia="en-US"/>
        </w:rPr>
      </w:pPr>
      <w:r w:rsidRPr="000B6F89">
        <w:rPr>
          <w:rFonts w:ascii="Arial" w:eastAsiaTheme="minorHAnsi" w:hAnsi="Arial" w:cs="Arial"/>
          <w:b/>
          <w:color w:val="548DD4" w:themeColor="text2" w:themeTint="99"/>
          <w:sz w:val="28"/>
          <w:szCs w:val="28"/>
          <w:lang w:eastAsia="en-US"/>
        </w:rPr>
        <w:t>Film</w:t>
      </w:r>
      <w:r w:rsidR="002519BB">
        <w:rPr>
          <w:rFonts w:ascii="Arial" w:eastAsiaTheme="minorHAnsi" w:hAnsi="Arial" w:cs="Arial"/>
          <w:b/>
          <w:color w:val="548DD4" w:themeColor="text2" w:themeTint="99"/>
          <w:sz w:val="28"/>
          <w:szCs w:val="28"/>
          <w:lang w:eastAsia="en-US"/>
        </w:rPr>
        <w:t>i iz Latinske Amerike in Karibov</w:t>
      </w:r>
    </w:p>
    <w:p w14:paraId="604FDD57" w14:textId="77777777" w:rsidR="002519BB" w:rsidRPr="000B6F89" w:rsidRDefault="002519BB" w:rsidP="00FC0D5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color w:val="548DD4" w:themeColor="text2" w:themeTint="99"/>
          <w:sz w:val="28"/>
          <w:szCs w:val="28"/>
          <w:lang w:eastAsia="en-US"/>
        </w:rPr>
      </w:pPr>
    </w:p>
    <w:p w14:paraId="04713489" w14:textId="77777777" w:rsidR="002519BB" w:rsidRPr="002519BB" w:rsidRDefault="002519BB" w:rsidP="002519BB">
      <w:pPr>
        <w:spacing w:after="0"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2519BB">
        <w:rPr>
          <w:rFonts w:ascii="Arial" w:hAnsi="Arial" w:cs="Arial"/>
          <w:color w:val="0070C0"/>
          <w:sz w:val="22"/>
          <w:szCs w:val="22"/>
        </w:rPr>
        <w:t xml:space="preserve">Spremljevalni program v sodelovanju z državami LAK </w:t>
      </w:r>
    </w:p>
    <w:p w14:paraId="268F3801" w14:textId="26024CA8" w:rsidR="002519BB" w:rsidRPr="002519BB" w:rsidRDefault="002519BB" w:rsidP="002519BB">
      <w:pPr>
        <w:spacing w:after="0"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2519BB">
        <w:rPr>
          <w:rFonts w:ascii="Arial" w:hAnsi="Arial" w:cs="Arial"/>
          <w:color w:val="0070C0"/>
          <w:sz w:val="22"/>
          <w:szCs w:val="22"/>
        </w:rPr>
        <w:t>in Slovensko kinoteko, 22.</w:t>
      </w:r>
      <w:r w:rsidR="007815DA">
        <w:rPr>
          <w:rFonts w:ascii="Arial" w:hAnsi="Arial" w:cs="Arial"/>
          <w:color w:val="0070C0"/>
          <w:sz w:val="22"/>
          <w:szCs w:val="22"/>
        </w:rPr>
        <w:t>–</w:t>
      </w:r>
      <w:r w:rsidRPr="002519BB">
        <w:rPr>
          <w:rFonts w:ascii="Arial" w:hAnsi="Arial" w:cs="Arial"/>
          <w:color w:val="0070C0"/>
          <w:sz w:val="22"/>
          <w:szCs w:val="22"/>
        </w:rPr>
        <w:t>26. maj 2019</w:t>
      </w:r>
    </w:p>
    <w:p w14:paraId="10B0F75F" w14:textId="1A9B4EFC" w:rsidR="00FC0D5C" w:rsidRPr="000B6F89" w:rsidRDefault="002519BB" w:rsidP="00FC0D5C">
      <w:pPr>
        <w:spacing w:after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Prizorišče</w:t>
      </w:r>
      <w:r w:rsidR="00FC0D5C" w:rsidRPr="000B6F89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Slovenska kinoteka, Mikl</w:t>
      </w:r>
      <w:r w:rsidR="00FC0D5C" w:rsidRPr="000B6F8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ošičeva cesta 28, Ljubljana</w:t>
      </w:r>
    </w:p>
    <w:p w14:paraId="700EC3DC" w14:textId="77777777" w:rsidR="00FC0D5C" w:rsidRPr="000B6F89" w:rsidRDefault="00FC0D5C" w:rsidP="00FC0D5C">
      <w:pPr>
        <w:spacing w:after="0"/>
        <w:jc w:val="center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</w:p>
    <w:p w14:paraId="6C4AE7F1" w14:textId="77777777" w:rsidR="00FC0D5C" w:rsidRPr="000B6F89" w:rsidRDefault="00FC0D5C" w:rsidP="00FC0D5C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10A734E4" w14:textId="77777777" w:rsidR="00465430" w:rsidRPr="000B6F89" w:rsidRDefault="00465430" w:rsidP="00465430">
      <w:pPr>
        <w:spacing w:after="0"/>
        <w:rPr>
          <w:rFonts w:ascii="Arial" w:hAnsi="Arial" w:cs="Arial"/>
          <w:i/>
          <w:sz w:val="22"/>
          <w:szCs w:val="22"/>
        </w:rPr>
      </w:pPr>
    </w:p>
    <w:p w14:paraId="79A4D136" w14:textId="48B8125E" w:rsidR="00465430" w:rsidRPr="000B6F89" w:rsidRDefault="002519BB" w:rsidP="00465430">
      <w:pPr>
        <w:spacing w:after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Sreda</w:t>
      </w:r>
      <w:r w:rsidR="00465430" w:rsidRPr="000B6F89">
        <w:rPr>
          <w:rFonts w:ascii="Arial" w:hAnsi="Arial" w:cs="Arial"/>
          <w:b/>
          <w:color w:val="0070C0"/>
          <w:sz w:val="22"/>
          <w:szCs w:val="22"/>
        </w:rPr>
        <w:t xml:space="preserve">, </w:t>
      </w:r>
      <w:r>
        <w:rPr>
          <w:rFonts w:ascii="Arial" w:hAnsi="Arial" w:cs="Arial"/>
          <w:b/>
          <w:color w:val="0070C0"/>
          <w:sz w:val="22"/>
          <w:szCs w:val="22"/>
        </w:rPr>
        <w:t>22. maj</w:t>
      </w:r>
    </w:p>
    <w:p w14:paraId="42FB0246" w14:textId="0C32D8D7" w:rsidR="00465430" w:rsidRPr="000B6F89" w:rsidRDefault="00465430" w:rsidP="00465430">
      <w:pPr>
        <w:spacing w:after="0"/>
        <w:rPr>
          <w:rFonts w:ascii="Arial" w:hAnsi="Arial" w:cs="Arial"/>
          <w:i/>
          <w:sz w:val="22"/>
          <w:szCs w:val="22"/>
        </w:rPr>
      </w:pPr>
      <w:r w:rsidRPr="000B6F89">
        <w:rPr>
          <w:rFonts w:ascii="Arial" w:hAnsi="Arial" w:cs="Arial"/>
          <w:b/>
          <w:color w:val="0070C0"/>
          <w:sz w:val="22"/>
          <w:szCs w:val="22"/>
        </w:rPr>
        <w:t>21.00</w:t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Elis (Bra</w:t>
      </w:r>
      <w:r w:rsidR="00D345D8"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z</w:t>
      </w:r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il</w:t>
      </w:r>
      <w:r w:rsidR="002519BB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ija</w:t>
      </w:r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)</w:t>
      </w:r>
    </w:p>
    <w:p w14:paraId="3293026F" w14:textId="77777777" w:rsidR="00465430" w:rsidRPr="000B6F89" w:rsidRDefault="00465430" w:rsidP="00465430">
      <w:pPr>
        <w:spacing w:after="0"/>
        <w:rPr>
          <w:rFonts w:ascii="Arial" w:hAnsi="Arial" w:cs="Arial"/>
          <w:b/>
          <w:color w:val="0070C0"/>
          <w:sz w:val="22"/>
          <w:szCs w:val="22"/>
        </w:rPr>
      </w:pPr>
    </w:p>
    <w:p w14:paraId="4CD12F58" w14:textId="16862DBD" w:rsidR="00465430" w:rsidRPr="000B6F89" w:rsidRDefault="002519BB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Četrtek</w:t>
      </w:r>
      <w:r w:rsidR="00465430" w:rsidRPr="000B6F89">
        <w:rPr>
          <w:rFonts w:ascii="Arial" w:hAnsi="Arial" w:cs="Arial"/>
          <w:b/>
          <w:color w:val="0070C0"/>
          <w:sz w:val="22"/>
          <w:szCs w:val="22"/>
        </w:rPr>
        <w:t xml:space="preserve">, </w:t>
      </w:r>
      <w:r>
        <w:rPr>
          <w:rFonts w:ascii="Arial" w:hAnsi="Arial" w:cs="Arial"/>
          <w:b/>
          <w:color w:val="0070C0"/>
          <w:sz w:val="22"/>
          <w:szCs w:val="22"/>
        </w:rPr>
        <w:t>23. maj</w:t>
      </w:r>
    </w:p>
    <w:p w14:paraId="101226B4" w14:textId="6D1B8162" w:rsidR="00465430" w:rsidRPr="000B6F89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  <w:r w:rsidRPr="000B6F89">
        <w:rPr>
          <w:rFonts w:ascii="Arial" w:hAnsi="Arial" w:cs="Arial"/>
          <w:b/>
          <w:color w:val="0070C0"/>
          <w:sz w:val="22"/>
          <w:szCs w:val="22"/>
        </w:rPr>
        <w:t>19.00</w:t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proofErr w:type="spellStart"/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Gabo</w:t>
      </w:r>
      <w:proofErr w:type="spellEnd"/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(</w:t>
      </w:r>
      <w:r w:rsidR="002519BB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Kolumbija</w:t>
      </w:r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)</w:t>
      </w:r>
    </w:p>
    <w:p w14:paraId="236371CD" w14:textId="77777777" w:rsidR="00465430" w:rsidRPr="000B6F89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color w:val="548DD4" w:themeColor="text2" w:themeTint="99"/>
          <w:sz w:val="22"/>
          <w:szCs w:val="22"/>
          <w:lang w:eastAsia="en-US"/>
        </w:rPr>
      </w:pPr>
    </w:p>
    <w:p w14:paraId="391197F8" w14:textId="360E60DA" w:rsidR="00465430" w:rsidRPr="000B6F89" w:rsidRDefault="002519BB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Petek</w:t>
      </w:r>
      <w:r w:rsidR="00A33943" w:rsidRPr="000B6F89">
        <w:rPr>
          <w:rFonts w:ascii="Arial" w:hAnsi="Arial" w:cs="Arial"/>
          <w:b/>
          <w:color w:val="0070C0"/>
          <w:sz w:val="22"/>
          <w:szCs w:val="22"/>
        </w:rPr>
        <w:t xml:space="preserve">, </w:t>
      </w:r>
      <w:r>
        <w:rPr>
          <w:rFonts w:ascii="Arial" w:hAnsi="Arial" w:cs="Arial"/>
          <w:b/>
          <w:color w:val="0070C0"/>
          <w:sz w:val="22"/>
          <w:szCs w:val="22"/>
        </w:rPr>
        <w:t>24. maj</w:t>
      </w:r>
    </w:p>
    <w:p w14:paraId="72FFDE68" w14:textId="77777777" w:rsidR="00465430" w:rsidRPr="000B6F89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  <w:r w:rsidRPr="000B6F89">
        <w:rPr>
          <w:rFonts w:ascii="Arial" w:hAnsi="Arial" w:cs="Arial"/>
          <w:b/>
          <w:color w:val="0070C0"/>
          <w:sz w:val="22"/>
          <w:szCs w:val="22"/>
        </w:rPr>
        <w:t>19.00</w:t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Juan </w:t>
      </w:r>
      <w:proofErr w:type="spellStart"/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Moreira</w:t>
      </w:r>
      <w:proofErr w:type="spellEnd"/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(Argentina)</w:t>
      </w:r>
    </w:p>
    <w:p w14:paraId="5D042966" w14:textId="77777777" w:rsidR="00465430" w:rsidRPr="000B6F89" w:rsidRDefault="00465430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</w:rPr>
      </w:pPr>
    </w:p>
    <w:p w14:paraId="03B5245F" w14:textId="23F3A564" w:rsidR="00465430" w:rsidRPr="000B6F89" w:rsidRDefault="002519BB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Sobota</w:t>
      </w:r>
      <w:r w:rsidR="00465430" w:rsidRPr="000B6F89">
        <w:rPr>
          <w:rFonts w:ascii="Arial" w:hAnsi="Arial" w:cs="Arial"/>
          <w:b/>
          <w:color w:val="0070C0"/>
          <w:sz w:val="22"/>
          <w:szCs w:val="22"/>
        </w:rPr>
        <w:t xml:space="preserve">, </w:t>
      </w:r>
      <w:r>
        <w:rPr>
          <w:rFonts w:ascii="Arial" w:hAnsi="Arial" w:cs="Arial"/>
          <w:b/>
          <w:color w:val="0070C0"/>
          <w:sz w:val="22"/>
          <w:szCs w:val="22"/>
        </w:rPr>
        <w:t>25. maj</w:t>
      </w:r>
    </w:p>
    <w:p w14:paraId="5740FCB8" w14:textId="487CFE18" w:rsidR="00465430" w:rsidRPr="000B6F89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  <w:r w:rsidRPr="000B6F89">
        <w:rPr>
          <w:rFonts w:ascii="Arial" w:hAnsi="Arial" w:cs="Arial"/>
          <w:b/>
          <w:color w:val="0070C0"/>
          <w:sz w:val="22"/>
          <w:szCs w:val="22"/>
        </w:rPr>
        <w:t>19.00</w:t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7E2440"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</w:t>
      </w:r>
      <w:r w:rsidR="00E20976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Zakaj moje prijateljice jočejo</w:t>
      </w:r>
      <w:r w:rsidR="002519BB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? (K</w:t>
      </w:r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uba)</w:t>
      </w:r>
    </w:p>
    <w:p w14:paraId="732BFF20" w14:textId="77777777" w:rsidR="00465430" w:rsidRPr="000B6F89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</w:p>
    <w:p w14:paraId="79E7581F" w14:textId="3595F4D8" w:rsidR="00465430" w:rsidRPr="000B6F89" w:rsidRDefault="002519BB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Nedelja</w:t>
      </w:r>
      <w:r w:rsidR="00465430" w:rsidRPr="000B6F89">
        <w:rPr>
          <w:rFonts w:ascii="Arial" w:hAnsi="Arial" w:cs="Arial"/>
          <w:b/>
          <w:color w:val="0070C0"/>
          <w:sz w:val="22"/>
          <w:szCs w:val="22"/>
        </w:rPr>
        <w:t xml:space="preserve">, </w:t>
      </w:r>
      <w:r>
        <w:rPr>
          <w:rFonts w:ascii="Arial" w:hAnsi="Arial" w:cs="Arial"/>
          <w:b/>
          <w:color w:val="0070C0"/>
          <w:sz w:val="22"/>
          <w:szCs w:val="22"/>
        </w:rPr>
        <w:t>26. maj</w:t>
      </w:r>
    </w:p>
    <w:p w14:paraId="3B2C93E0" w14:textId="2D3B0733" w:rsidR="00465430" w:rsidRPr="000B6F89" w:rsidRDefault="00465430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</w:rPr>
      </w:pPr>
      <w:r w:rsidRPr="000B6F89">
        <w:rPr>
          <w:rFonts w:ascii="Arial" w:hAnsi="Arial" w:cs="Arial"/>
          <w:b/>
          <w:color w:val="0070C0"/>
          <w:sz w:val="22"/>
          <w:szCs w:val="22"/>
        </w:rPr>
        <w:t>21.30</w:t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B6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E20976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Breme</w:t>
      </w:r>
      <w:r w:rsidR="002519BB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(Mehika</w:t>
      </w:r>
      <w:r w:rsidRPr="000B6F89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)</w:t>
      </w:r>
    </w:p>
    <w:p w14:paraId="129D9B84" w14:textId="77777777" w:rsidR="00465430" w:rsidRPr="000B6F89" w:rsidRDefault="00465430" w:rsidP="00EE7FDE">
      <w:pPr>
        <w:spacing w:after="0"/>
        <w:rPr>
          <w:rFonts w:ascii="Arial" w:hAnsi="Arial" w:cs="Arial"/>
          <w:szCs w:val="20"/>
        </w:rPr>
      </w:pPr>
    </w:p>
    <w:sectPr w:rsidR="00465430" w:rsidRPr="000B6F89" w:rsidSect="00D3555E">
      <w:footerReference w:type="default" r:id="rId8"/>
      <w:headerReference w:type="first" r:id="rId9"/>
      <w:pgSz w:w="11900" w:h="16840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5D90" w14:textId="77777777" w:rsidR="00D105D1" w:rsidRDefault="00D105D1" w:rsidP="00FD61AC">
      <w:pPr>
        <w:spacing w:after="0"/>
      </w:pPr>
      <w:r>
        <w:separator/>
      </w:r>
    </w:p>
  </w:endnote>
  <w:endnote w:type="continuationSeparator" w:id="0">
    <w:p w14:paraId="7399B2F2" w14:textId="77777777" w:rsidR="00D105D1" w:rsidRDefault="00D105D1" w:rsidP="00FD6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slon Open Face L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0"/>
      <w:gridCol w:w="2476"/>
      <w:gridCol w:w="2061"/>
      <w:gridCol w:w="2046"/>
    </w:tblGrid>
    <w:tr w:rsidR="00D105D1" w14:paraId="3BB7D529" w14:textId="77777777" w:rsidTr="001362A3">
      <w:trPr>
        <w:jc w:val="center"/>
      </w:trPr>
      <w:tc>
        <w:tcPr>
          <w:tcW w:w="0" w:type="auto"/>
          <w:vAlign w:val="center"/>
        </w:tcPr>
        <w:p w14:paraId="0448D690" w14:textId="43A769CA" w:rsidR="00D105D1" w:rsidRDefault="00D105D1" w:rsidP="003B6E69">
          <w:pPr>
            <w:pStyle w:val="Foot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5DBC9FF0" wp14:editId="2850B30C">
                <wp:extent cx="923900" cy="40132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867" cy="41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95C02CA" w14:textId="6EFD09C4" w:rsidR="00D105D1" w:rsidRDefault="00D105D1" w:rsidP="00FD61AC">
          <w:pPr>
            <w:pStyle w:val="Footer"/>
            <w:jc w:val="center"/>
          </w:pPr>
          <w:r>
            <w:rPr>
              <w:rFonts w:ascii="Tms Rmn" w:hAnsi="Tms Rmn"/>
              <w:noProof/>
              <w:sz w:val="24"/>
              <w:lang w:eastAsia="sl-SI"/>
            </w:rPr>
            <w:drawing>
              <wp:inline distT="0" distB="0" distL="0" distR="0" wp14:anchorId="7C6C97D0" wp14:editId="6D091141">
                <wp:extent cx="1435287" cy="332726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923" cy="333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9E3ED3A" w14:textId="365BDA12" w:rsidR="00D105D1" w:rsidRDefault="00D105D1" w:rsidP="00FD61AC">
          <w:pPr>
            <w:pStyle w:val="Foot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CC9B90E" wp14:editId="61CD4A17">
                <wp:extent cx="914400" cy="2857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375" cy="285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10AF00" w14:textId="16F2DF5C" w:rsidR="00D105D1" w:rsidRDefault="00D105D1" w:rsidP="00FD61AC">
          <w:pPr>
            <w:pStyle w:val="Foot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E6F836A" wp14:editId="17118627">
                <wp:extent cx="1162050" cy="228032"/>
                <wp:effectExtent l="0" t="0" r="0" b="635"/>
                <wp:docPr id="18" name="Picture 18" descr="http://www.mizs.gov.si/fileadmin/mizs.gov.si/pageuploads/slike/MIZS_a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izs.gov.si/fileadmin/mizs.gov.si/pageuploads/slike/MIZS_a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084" cy="23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05D1" w14:paraId="39639724" w14:textId="77777777" w:rsidTr="001362A3">
      <w:trPr>
        <w:jc w:val="center"/>
      </w:trPr>
      <w:tc>
        <w:tcPr>
          <w:tcW w:w="0" w:type="auto"/>
          <w:vAlign w:val="center"/>
        </w:tcPr>
        <w:p w14:paraId="051E2653" w14:textId="32CF3785" w:rsidR="00D105D1" w:rsidRDefault="00D105D1" w:rsidP="00FD61AC">
          <w:pPr>
            <w:pStyle w:val="Footer"/>
            <w:jc w:val="center"/>
            <w:rPr>
              <w:noProof/>
              <w:lang w:val="en-GB" w:eastAsia="en-GB"/>
            </w:rPr>
          </w:pPr>
          <w:r>
            <w:rPr>
              <w:rFonts w:ascii="Arial" w:hAnsi="Arial" w:cs="Arial"/>
              <w:noProof/>
              <w:szCs w:val="20"/>
              <w:lang w:eastAsia="sl-SI"/>
            </w:rPr>
            <w:drawing>
              <wp:inline distT="0" distB="0" distL="0" distR="0" wp14:anchorId="5291C5DA" wp14:editId="3D60228C">
                <wp:extent cx="724121" cy="38227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916"/>
                        <a:stretch/>
                      </pic:blipFill>
                      <pic:spPr bwMode="auto">
                        <a:xfrm>
                          <a:off x="0" y="0"/>
                          <a:ext cx="727692" cy="38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0B0F991" w14:textId="7AF3B896" w:rsidR="00D105D1" w:rsidRDefault="00D105D1" w:rsidP="00FD61AC">
          <w:pPr>
            <w:pStyle w:val="Footer"/>
            <w:jc w:val="center"/>
            <w:rPr>
              <w:noProof/>
              <w:lang w:val="en-GB" w:eastAsia="en-GB"/>
            </w:rPr>
          </w:pPr>
          <w:r>
            <w:rPr>
              <w:rFonts w:ascii="Open Sans" w:eastAsia="Times New Roman" w:hAnsi="Open Sans" w:cs="Times New Roman"/>
              <w:noProof/>
              <w:color w:val="727272"/>
              <w:sz w:val="24"/>
              <w:lang w:eastAsia="sl-SI"/>
            </w:rPr>
            <w:drawing>
              <wp:inline distT="0" distB="0" distL="0" distR="0" wp14:anchorId="72FD3A31" wp14:editId="77AE529F">
                <wp:extent cx="1200150" cy="3429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SI angl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154" cy="348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0633173" w14:textId="303052F0" w:rsidR="00D105D1" w:rsidRDefault="00D105D1" w:rsidP="00FD61AC">
          <w:pPr>
            <w:pStyle w:val="Footer"/>
            <w:jc w:val="center"/>
            <w:rPr>
              <w:rFonts w:ascii="Arial" w:hAnsi="Arial" w:cs="Arial"/>
              <w:noProof/>
              <w:szCs w:val="20"/>
              <w:lang w:val="en-GB" w:eastAsia="en-GB"/>
            </w:rPr>
          </w:pPr>
          <w:r>
            <w:rPr>
              <w:rFonts w:ascii="Open Sans" w:eastAsia="Times New Roman" w:hAnsi="Open Sans" w:cs="Times New Roman"/>
              <w:noProof/>
              <w:color w:val="037033"/>
              <w:sz w:val="24"/>
              <w:lang w:eastAsia="sl-SI"/>
            </w:rPr>
            <w:drawing>
              <wp:inline distT="0" distB="0" distL="0" distR="0" wp14:anchorId="48EA8406" wp14:editId="67D7B4EA">
                <wp:extent cx="1171575" cy="229312"/>
                <wp:effectExtent l="0" t="0" r="0" b="0"/>
                <wp:docPr id="21" name="Picture 21" descr="http://www.nib.si/eng/templates/elos/images/logo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://www.nib.si/eng/templates/elos/images/logo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22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86CF9B3" w14:textId="7F1F1C0F" w:rsidR="00D105D1" w:rsidRDefault="00D105D1" w:rsidP="00FD61AC">
          <w:pPr>
            <w:pStyle w:val="Footer"/>
            <w:jc w:val="center"/>
            <w:rPr>
              <w:rFonts w:ascii="Open Sans" w:eastAsia="Times New Roman" w:hAnsi="Open Sans" w:cs="Times New Roman"/>
              <w:noProof/>
              <w:color w:val="727272"/>
              <w:sz w:val="24"/>
              <w:lang w:val="en-GB" w:eastAsia="en-GB"/>
            </w:rPr>
          </w:pPr>
          <w:r>
            <w:rPr>
              <w:rFonts w:ascii="Open Sans" w:eastAsia="Times New Roman" w:hAnsi="Open Sans" w:cs="Times New Roman"/>
              <w:noProof/>
              <w:color w:val="727272"/>
              <w:sz w:val="24"/>
              <w:lang w:eastAsia="sl-SI"/>
            </w:rPr>
            <w:drawing>
              <wp:inline distT="0" distB="0" distL="0" distR="0" wp14:anchorId="67845AF1" wp14:editId="5BA1B42E">
                <wp:extent cx="517194" cy="4572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 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773" cy="456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B984C9" w14:textId="77777777" w:rsidR="00D105D1" w:rsidRDefault="00D1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9DD8" w14:textId="77777777" w:rsidR="00D105D1" w:rsidRDefault="00D105D1" w:rsidP="00FD61AC">
      <w:pPr>
        <w:spacing w:after="0"/>
      </w:pPr>
      <w:r>
        <w:separator/>
      </w:r>
    </w:p>
  </w:footnote>
  <w:footnote w:type="continuationSeparator" w:id="0">
    <w:p w14:paraId="52759184" w14:textId="77777777" w:rsidR="00D105D1" w:rsidRDefault="00D105D1" w:rsidP="00FD61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7"/>
      <w:gridCol w:w="3546"/>
      <w:gridCol w:w="2915"/>
    </w:tblGrid>
    <w:tr w:rsidR="00D105D1" w14:paraId="67E934E2" w14:textId="77777777" w:rsidTr="00B17563">
      <w:trPr>
        <w:jc w:val="center"/>
      </w:trPr>
      <w:tc>
        <w:tcPr>
          <w:tcW w:w="3546" w:type="dxa"/>
          <w:vAlign w:val="center"/>
        </w:tcPr>
        <w:p w14:paraId="0BFF4A76" w14:textId="3B14C226" w:rsidR="00D105D1" w:rsidRDefault="00D105D1" w:rsidP="00B17563">
          <w:pPr>
            <w:pStyle w:val="Header"/>
            <w:jc w:val="center"/>
          </w:pPr>
          <w:r>
            <w:rPr>
              <w:rFonts w:ascii="Arial" w:hAnsi="Arial" w:cs="Arial"/>
              <w:noProof/>
              <w:szCs w:val="20"/>
              <w:lang w:eastAsia="sl-SI"/>
            </w:rPr>
            <w:drawing>
              <wp:inline distT="0" distB="0" distL="0" distR="0" wp14:anchorId="271F09EB" wp14:editId="457C766C">
                <wp:extent cx="1321794" cy="539199"/>
                <wp:effectExtent l="0" t="0" r="0" b="0"/>
                <wp:docPr id="5" name="Picture 5" descr="T:\ZAM\DAN LAK 2019\Logo 2019\logo LAC DAYs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:\ZAM\DAN LAK 2019\Logo 2019\logo LAC DAYs 2019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522"/>
                        <a:stretch/>
                      </pic:blipFill>
                      <pic:spPr bwMode="auto">
                        <a:xfrm>
                          <a:off x="0" y="0"/>
                          <a:ext cx="1338140" cy="54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2" w:type="dxa"/>
          <w:vAlign w:val="center"/>
        </w:tcPr>
        <w:p w14:paraId="5BD85846" w14:textId="2725EB48" w:rsidR="00D105D1" w:rsidRDefault="00D105D1" w:rsidP="00D3555E">
          <w:pPr>
            <w:pStyle w:val="Header"/>
            <w:jc w:val="center"/>
          </w:pPr>
          <w:r>
            <w:rPr>
              <w:rFonts w:ascii="Caslon Open Face LT" w:hAnsi="Caslon Open Face LT"/>
              <w:noProof/>
              <w:color w:val="0D0D0D"/>
              <w:szCs w:val="20"/>
              <w:lang w:eastAsia="sl-SI"/>
            </w:rPr>
            <w:drawing>
              <wp:inline distT="0" distB="0" distL="0" distR="0" wp14:anchorId="74BFF0A3" wp14:editId="027F8D80">
                <wp:extent cx="2114550" cy="297603"/>
                <wp:effectExtent l="0" t="0" r="0" b="7620"/>
                <wp:docPr id="3" name="Picture 3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29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dxa"/>
          <w:vAlign w:val="center"/>
        </w:tcPr>
        <w:p w14:paraId="15BF533E" w14:textId="5464321E" w:rsidR="00D105D1" w:rsidRDefault="00D105D1" w:rsidP="00D3555E">
          <w:pPr>
            <w:pStyle w:val="Head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22E386C9" wp14:editId="0DB6975A">
                <wp:extent cx="1066800" cy="482044"/>
                <wp:effectExtent l="0" t="0" r="0" b="0"/>
                <wp:docPr id="2" name="Picture 2" descr="bsf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93" cy="48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A8FB6E" w14:textId="77777777" w:rsidR="00D105D1" w:rsidRDefault="00D10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4A4"/>
    <w:multiLevelType w:val="hybridMultilevel"/>
    <w:tmpl w:val="2334E7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30184"/>
    <w:multiLevelType w:val="hybridMultilevel"/>
    <w:tmpl w:val="84D8E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6A5"/>
    <w:multiLevelType w:val="hybridMultilevel"/>
    <w:tmpl w:val="6C5466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47828"/>
    <w:multiLevelType w:val="hybridMultilevel"/>
    <w:tmpl w:val="AC20F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A4E4D"/>
    <w:multiLevelType w:val="hybridMultilevel"/>
    <w:tmpl w:val="65C6C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3FF"/>
    <w:rsid w:val="00001D70"/>
    <w:rsid w:val="00011CA1"/>
    <w:rsid w:val="000121C7"/>
    <w:rsid w:val="000140BA"/>
    <w:rsid w:val="00015396"/>
    <w:rsid w:val="000154E1"/>
    <w:rsid w:val="0002147C"/>
    <w:rsid w:val="000259AB"/>
    <w:rsid w:val="00036AEF"/>
    <w:rsid w:val="00041817"/>
    <w:rsid w:val="00072FA7"/>
    <w:rsid w:val="00080763"/>
    <w:rsid w:val="000A3F40"/>
    <w:rsid w:val="000B6F89"/>
    <w:rsid w:val="000C6987"/>
    <w:rsid w:val="000D2817"/>
    <w:rsid w:val="000E3C55"/>
    <w:rsid w:val="000E6043"/>
    <w:rsid w:val="000F014A"/>
    <w:rsid w:val="000F10A6"/>
    <w:rsid w:val="0010222D"/>
    <w:rsid w:val="00113284"/>
    <w:rsid w:val="00123982"/>
    <w:rsid w:val="0012463B"/>
    <w:rsid w:val="00132376"/>
    <w:rsid w:val="0013606A"/>
    <w:rsid w:val="001362A3"/>
    <w:rsid w:val="001553FF"/>
    <w:rsid w:val="0016035B"/>
    <w:rsid w:val="001679E5"/>
    <w:rsid w:val="00171A58"/>
    <w:rsid w:val="0017374A"/>
    <w:rsid w:val="001741C3"/>
    <w:rsid w:val="00187680"/>
    <w:rsid w:val="001931F9"/>
    <w:rsid w:val="0019721B"/>
    <w:rsid w:val="001A47C5"/>
    <w:rsid w:val="001A510E"/>
    <w:rsid w:val="001C38D4"/>
    <w:rsid w:val="001F0AEC"/>
    <w:rsid w:val="001F202E"/>
    <w:rsid w:val="00201356"/>
    <w:rsid w:val="00217BBC"/>
    <w:rsid w:val="00225902"/>
    <w:rsid w:val="00247999"/>
    <w:rsid w:val="002519BB"/>
    <w:rsid w:val="00252803"/>
    <w:rsid w:val="00255DF9"/>
    <w:rsid w:val="00256158"/>
    <w:rsid w:val="00256C0B"/>
    <w:rsid w:val="00275F13"/>
    <w:rsid w:val="00277F31"/>
    <w:rsid w:val="002870F1"/>
    <w:rsid w:val="002935D6"/>
    <w:rsid w:val="002C7F67"/>
    <w:rsid w:val="002E0B0F"/>
    <w:rsid w:val="002E0CD1"/>
    <w:rsid w:val="002E40C9"/>
    <w:rsid w:val="002F15D6"/>
    <w:rsid w:val="002F385B"/>
    <w:rsid w:val="00316D32"/>
    <w:rsid w:val="003208C6"/>
    <w:rsid w:val="00322081"/>
    <w:rsid w:val="003250F5"/>
    <w:rsid w:val="00326AFC"/>
    <w:rsid w:val="00337FC6"/>
    <w:rsid w:val="00344F32"/>
    <w:rsid w:val="00350674"/>
    <w:rsid w:val="003513CD"/>
    <w:rsid w:val="00353538"/>
    <w:rsid w:val="003540A4"/>
    <w:rsid w:val="00360BA8"/>
    <w:rsid w:val="003731CC"/>
    <w:rsid w:val="00376AE2"/>
    <w:rsid w:val="00376B09"/>
    <w:rsid w:val="003816AB"/>
    <w:rsid w:val="00382666"/>
    <w:rsid w:val="0038776A"/>
    <w:rsid w:val="0039700E"/>
    <w:rsid w:val="003A37ED"/>
    <w:rsid w:val="003B1D14"/>
    <w:rsid w:val="003B6E69"/>
    <w:rsid w:val="003D37A7"/>
    <w:rsid w:val="003F18BE"/>
    <w:rsid w:val="003F4231"/>
    <w:rsid w:val="003F50C2"/>
    <w:rsid w:val="00404DF3"/>
    <w:rsid w:val="004060C7"/>
    <w:rsid w:val="004200A4"/>
    <w:rsid w:val="0042209F"/>
    <w:rsid w:val="0042255E"/>
    <w:rsid w:val="004313D0"/>
    <w:rsid w:val="004332A1"/>
    <w:rsid w:val="00435679"/>
    <w:rsid w:val="00436BD4"/>
    <w:rsid w:val="004447A6"/>
    <w:rsid w:val="00454189"/>
    <w:rsid w:val="00462F64"/>
    <w:rsid w:val="004640BB"/>
    <w:rsid w:val="00465430"/>
    <w:rsid w:val="00471822"/>
    <w:rsid w:val="004802EF"/>
    <w:rsid w:val="004A38ED"/>
    <w:rsid w:val="004B1901"/>
    <w:rsid w:val="004B22A3"/>
    <w:rsid w:val="004B3A2A"/>
    <w:rsid w:val="004B3F2E"/>
    <w:rsid w:val="004E2D7D"/>
    <w:rsid w:val="004F3705"/>
    <w:rsid w:val="004F67FD"/>
    <w:rsid w:val="005055D1"/>
    <w:rsid w:val="00513442"/>
    <w:rsid w:val="0051478A"/>
    <w:rsid w:val="00517164"/>
    <w:rsid w:val="00532BE0"/>
    <w:rsid w:val="005405A3"/>
    <w:rsid w:val="00546A17"/>
    <w:rsid w:val="0055191D"/>
    <w:rsid w:val="005519DF"/>
    <w:rsid w:val="00557BF1"/>
    <w:rsid w:val="0057507F"/>
    <w:rsid w:val="005A334A"/>
    <w:rsid w:val="005A7E17"/>
    <w:rsid w:val="005B2D64"/>
    <w:rsid w:val="005C0E06"/>
    <w:rsid w:val="005C2B80"/>
    <w:rsid w:val="005C704C"/>
    <w:rsid w:val="005F3FDC"/>
    <w:rsid w:val="00610FE0"/>
    <w:rsid w:val="0061460D"/>
    <w:rsid w:val="00631BB8"/>
    <w:rsid w:val="00640C34"/>
    <w:rsid w:val="0065587D"/>
    <w:rsid w:val="00655DBF"/>
    <w:rsid w:val="006659B9"/>
    <w:rsid w:val="00672479"/>
    <w:rsid w:val="00673D5B"/>
    <w:rsid w:val="00675E96"/>
    <w:rsid w:val="006774F9"/>
    <w:rsid w:val="00680822"/>
    <w:rsid w:val="00682A22"/>
    <w:rsid w:val="00694D1A"/>
    <w:rsid w:val="006A1DE0"/>
    <w:rsid w:val="006A3B01"/>
    <w:rsid w:val="006A6CD6"/>
    <w:rsid w:val="006A6E58"/>
    <w:rsid w:val="006B239B"/>
    <w:rsid w:val="006B3A85"/>
    <w:rsid w:val="006B5A6A"/>
    <w:rsid w:val="006B70E0"/>
    <w:rsid w:val="006C27A8"/>
    <w:rsid w:val="006C5038"/>
    <w:rsid w:val="006C713D"/>
    <w:rsid w:val="006D1673"/>
    <w:rsid w:val="006D2292"/>
    <w:rsid w:val="00705F42"/>
    <w:rsid w:val="007106BB"/>
    <w:rsid w:val="00721515"/>
    <w:rsid w:val="0072281E"/>
    <w:rsid w:val="007233C7"/>
    <w:rsid w:val="00723E3E"/>
    <w:rsid w:val="00736EB9"/>
    <w:rsid w:val="00754591"/>
    <w:rsid w:val="00755CDF"/>
    <w:rsid w:val="00763298"/>
    <w:rsid w:val="0077316F"/>
    <w:rsid w:val="007815DA"/>
    <w:rsid w:val="00791D3A"/>
    <w:rsid w:val="007C03C8"/>
    <w:rsid w:val="007E2440"/>
    <w:rsid w:val="007F2D32"/>
    <w:rsid w:val="007F5B7E"/>
    <w:rsid w:val="0080110E"/>
    <w:rsid w:val="00805C54"/>
    <w:rsid w:val="00812A5B"/>
    <w:rsid w:val="00814AA5"/>
    <w:rsid w:val="008302AA"/>
    <w:rsid w:val="008367D4"/>
    <w:rsid w:val="00837907"/>
    <w:rsid w:val="008421D5"/>
    <w:rsid w:val="0085727E"/>
    <w:rsid w:val="00870322"/>
    <w:rsid w:val="0087378F"/>
    <w:rsid w:val="008769A6"/>
    <w:rsid w:val="00877362"/>
    <w:rsid w:val="00891D4C"/>
    <w:rsid w:val="008923B7"/>
    <w:rsid w:val="00892C15"/>
    <w:rsid w:val="008A1E19"/>
    <w:rsid w:val="008A4FFA"/>
    <w:rsid w:val="008B1D47"/>
    <w:rsid w:val="008C716E"/>
    <w:rsid w:val="008D69D5"/>
    <w:rsid w:val="008F01F6"/>
    <w:rsid w:val="00916CA7"/>
    <w:rsid w:val="00931E7A"/>
    <w:rsid w:val="00936519"/>
    <w:rsid w:val="00945D8C"/>
    <w:rsid w:val="009734B4"/>
    <w:rsid w:val="00976D43"/>
    <w:rsid w:val="0098026B"/>
    <w:rsid w:val="009848DC"/>
    <w:rsid w:val="009A2D18"/>
    <w:rsid w:val="009B4BBB"/>
    <w:rsid w:val="009B4C97"/>
    <w:rsid w:val="009B6FB4"/>
    <w:rsid w:val="009B7371"/>
    <w:rsid w:val="009C5309"/>
    <w:rsid w:val="009D2C2D"/>
    <w:rsid w:val="009F2C14"/>
    <w:rsid w:val="009F767E"/>
    <w:rsid w:val="00A037BC"/>
    <w:rsid w:val="00A064D8"/>
    <w:rsid w:val="00A33943"/>
    <w:rsid w:val="00A33E9D"/>
    <w:rsid w:val="00A34455"/>
    <w:rsid w:val="00A43376"/>
    <w:rsid w:val="00A437FB"/>
    <w:rsid w:val="00A62B71"/>
    <w:rsid w:val="00A82F61"/>
    <w:rsid w:val="00A87B55"/>
    <w:rsid w:val="00A90DF4"/>
    <w:rsid w:val="00A92E40"/>
    <w:rsid w:val="00A9679F"/>
    <w:rsid w:val="00AA5854"/>
    <w:rsid w:val="00AA73F9"/>
    <w:rsid w:val="00AC38B1"/>
    <w:rsid w:val="00AC4761"/>
    <w:rsid w:val="00AC4F66"/>
    <w:rsid w:val="00AC7A8B"/>
    <w:rsid w:val="00AD0850"/>
    <w:rsid w:val="00AD2D3A"/>
    <w:rsid w:val="00AD5383"/>
    <w:rsid w:val="00AD6897"/>
    <w:rsid w:val="00AF4B48"/>
    <w:rsid w:val="00B033F8"/>
    <w:rsid w:val="00B03F80"/>
    <w:rsid w:val="00B17563"/>
    <w:rsid w:val="00B236FA"/>
    <w:rsid w:val="00B23F18"/>
    <w:rsid w:val="00B37BF3"/>
    <w:rsid w:val="00B44FF2"/>
    <w:rsid w:val="00B45948"/>
    <w:rsid w:val="00B5169D"/>
    <w:rsid w:val="00B63453"/>
    <w:rsid w:val="00B76365"/>
    <w:rsid w:val="00B7693F"/>
    <w:rsid w:val="00B836E4"/>
    <w:rsid w:val="00B91FD5"/>
    <w:rsid w:val="00B9216A"/>
    <w:rsid w:val="00BA4357"/>
    <w:rsid w:val="00BC064F"/>
    <w:rsid w:val="00BC0CAD"/>
    <w:rsid w:val="00BC255D"/>
    <w:rsid w:val="00BC5377"/>
    <w:rsid w:val="00BC6180"/>
    <w:rsid w:val="00BE388E"/>
    <w:rsid w:val="00BE39E9"/>
    <w:rsid w:val="00C1105B"/>
    <w:rsid w:val="00C207F9"/>
    <w:rsid w:val="00C233A6"/>
    <w:rsid w:val="00C30963"/>
    <w:rsid w:val="00C33110"/>
    <w:rsid w:val="00C33562"/>
    <w:rsid w:val="00C34FA5"/>
    <w:rsid w:val="00C35115"/>
    <w:rsid w:val="00C373A6"/>
    <w:rsid w:val="00C4164F"/>
    <w:rsid w:val="00C60A3D"/>
    <w:rsid w:val="00C622AB"/>
    <w:rsid w:val="00C650DA"/>
    <w:rsid w:val="00C8389D"/>
    <w:rsid w:val="00C86862"/>
    <w:rsid w:val="00C9557E"/>
    <w:rsid w:val="00CA537D"/>
    <w:rsid w:val="00CB2E09"/>
    <w:rsid w:val="00CB2E79"/>
    <w:rsid w:val="00CB5B69"/>
    <w:rsid w:val="00CC3216"/>
    <w:rsid w:val="00CC6856"/>
    <w:rsid w:val="00CE0C9D"/>
    <w:rsid w:val="00CF34D6"/>
    <w:rsid w:val="00CF7D3E"/>
    <w:rsid w:val="00D07217"/>
    <w:rsid w:val="00D105D1"/>
    <w:rsid w:val="00D14CE5"/>
    <w:rsid w:val="00D26453"/>
    <w:rsid w:val="00D301C9"/>
    <w:rsid w:val="00D345D8"/>
    <w:rsid w:val="00D3555E"/>
    <w:rsid w:val="00D365F4"/>
    <w:rsid w:val="00D40D3D"/>
    <w:rsid w:val="00D4179D"/>
    <w:rsid w:val="00D505C5"/>
    <w:rsid w:val="00D55EB4"/>
    <w:rsid w:val="00D60E75"/>
    <w:rsid w:val="00D6218E"/>
    <w:rsid w:val="00D65784"/>
    <w:rsid w:val="00D65789"/>
    <w:rsid w:val="00D73491"/>
    <w:rsid w:val="00D7560C"/>
    <w:rsid w:val="00D801B5"/>
    <w:rsid w:val="00D83AF8"/>
    <w:rsid w:val="00D917C5"/>
    <w:rsid w:val="00D96984"/>
    <w:rsid w:val="00DC3019"/>
    <w:rsid w:val="00DD2C05"/>
    <w:rsid w:val="00DE2A6E"/>
    <w:rsid w:val="00DE5927"/>
    <w:rsid w:val="00DF01CC"/>
    <w:rsid w:val="00DF11B3"/>
    <w:rsid w:val="00E11532"/>
    <w:rsid w:val="00E17E0B"/>
    <w:rsid w:val="00E20976"/>
    <w:rsid w:val="00E212DC"/>
    <w:rsid w:val="00E22C14"/>
    <w:rsid w:val="00E331BF"/>
    <w:rsid w:val="00E33CB9"/>
    <w:rsid w:val="00E37444"/>
    <w:rsid w:val="00E403C4"/>
    <w:rsid w:val="00E54BA9"/>
    <w:rsid w:val="00E66A3D"/>
    <w:rsid w:val="00E70D2A"/>
    <w:rsid w:val="00E747B5"/>
    <w:rsid w:val="00E947C6"/>
    <w:rsid w:val="00EA00C4"/>
    <w:rsid w:val="00EB3B34"/>
    <w:rsid w:val="00EC125B"/>
    <w:rsid w:val="00EC33E2"/>
    <w:rsid w:val="00EC48F7"/>
    <w:rsid w:val="00ED40A7"/>
    <w:rsid w:val="00ED450F"/>
    <w:rsid w:val="00EE6093"/>
    <w:rsid w:val="00EE7FDE"/>
    <w:rsid w:val="00EF1023"/>
    <w:rsid w:val="00F0124A"/>
    <w:rsid w:val="00F06262"/>
    <w:rsid w:val="00F10A14"/>
    <w:rsid w:val="00F160EA"/>
    <w:rsid w:val="00F25E80"/>
    <w:rsid w:val="00F33631"/>
    <w:rsid w:val="00F439F9"/>
    <w:rsid w:val="00F501ED"/>
    <w:rsid w:val="00F51D12"/>
    <w:rsid w:val="00F52E89"/>
    <w:rsid w:val="00F53001"/>
    <w:rsid w:val="00F5313C"/>
    <w:rsid w:val="00F56432"/>
    <w:rsid w:val="00F61804"/>
    <w:rsid w:val="00F718F2"/>
    <w:rsid w:val="00F85221"/>
    <w:rsid w:val="00F9215C"/>
    <w:rsid w:val="00FA30CE"/>
    <w:rsid w:val="00FA400C"/>
    <w:rsid w:val="00FA409A"/>
    <w:rsid w:val="00FB03EE"/>
    <w:rsid w:val="00FB4D29"/>
    <w:rsid w:val="00FC0D5C"/>
    <w:rsid w:val="00FC11CD"/>
    <w:rsid w:val="00FD61AC"/>
    <w:rsid w:val="00FD7905"/>
    <w:rsid w:val="00FE0CA0"/>
    <w:rsid w:val="00FF0FE0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59F5248"/>
  <w15:docId w15:val="{929B93B3-E646-43EB-B85D-376EF0CD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FF"/>
    <w:pPr>
      <w:spacing w:after="240" w:line="240" w:lineRule="auto"/>
    </w:pPr>
    <w:rPr>
      <w:rFonts w:ascii="Montserrat Regular" w:eastAsiaTheme="minorEastAsia" w:hAnsi="Montserrat Regular"/>
      <w:sz w:val="20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3FF"/>
    <w:pPr>
      <w:keepNext/>
      <w:keepLines/>
      <w:spacing w:before="480"/>
      <w:outlineLvl w:val="0"/>
    </w:pPr>
    <w:rPr>
      <w:rFonts w:ascii="Montserrat Black" w:eastAsiaTheme="majorEastAsia" w:hAnsi="Montserrat Black" w:cstheme="majorBidi"/>
      <w:bCs/>
      <w:color w:val="0C1C6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3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53FF"/>
    <w:rPr>
      <w:rFonts w:ascii="Montserrat Black" w:eastAsiaTheme="majorEastAsia" w:hAnsi="Montserrat Black" w:cstheme="majorBidi"/>
      <w:bCs/>
      <w:color w:val="0C1C6A"/>
      <w:sz w:val="32"/>
      <w:szCs w:val="32"/>
      <w:lang w:val="it-IT" w:eastAsia="it-IT"/>
    </w:rPr>
  </w:style>
  <w:style w:type="table" w:styleId="TableGrid">
    <w:name w:val="Table Grid"/>
    <w:basedOn w:val="TableNormal"/>
    <w:uiPriority w:val="59"/>
    <w:rsid w:val="001553FF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3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3FF"/>
    <w:rPr>
      <w:rFonts w:ascii="Montserrat Regular" w:eastAsiaTheme="minorEastAsia" w:hAnsi="Montserrat Regular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FF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A0"/>
    <w:rPr>
      <w:rFonts w:ascii="Montserrat Regular" w:eastAsiaTheme="minorEastAsia" w:hAnsi="Montserrat Regular"/>
      <w:b/>
      <w:bCs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EE7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customStyle="1" w:styleId="Default">
    <w:name w:val="Default"/>
    <w:rsid w:val="00AC47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2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2440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91FD5"/>
    <w:pPr>
      <w:suppressAutoHyphens/>
      <w:spacing w:after="120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91F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D83AF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83AF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D8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Emphasis">
    <w:name w:val="Emphasis"/>
    <w:basedOn w:val="DefaultParagraphFont"/>
    <w:uiPriority w:val="20"/>
    <w:qFormat/>
    <w:rsid w:val="00FF34B9"/>
    <w:rPr>
      <w:i/>
      <w:iCs/>
    </w:rPr>
  </w:style>
  <w:style w:type="paragraph" w:styleId="Revision">
    <w:name w:val="Revision"/>
    <w:hidden/>
    <w:uiPriority w:val="99"/>
    <w:semiHidden/>
    <w:rsid w:val="00B7693F"/>
    <w:pPr>
      <w:spacing w:after="0" w:line="240" w:lineRule="auto"/>
    </w:pPr>
    <w:rPr>
      <w:rFonts w:ascii="Montserrat Regular" w:eastAsiaTheme="minorEastAsia" w:hAnsi="Montserrat Regular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hyperlink" Target="http://www.nib.si/eng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D380-CA8F-4A99-B1E2-9577FFB3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Ministrstvo za zunanje zadeve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A535</dc:creator>
  <cp:lastModifiedBy>Pintar Janina</cp:lastModifiedBy>
  <cp:revision>4</cp:revision>
  <cp:lastPrinted>2019-05-17T07:35:00Z</cp:lastPrinted>
  <dcterms:created xsi:type="dcterms:W3CDTF">2019-05-17T10:02:00Z</dcterms:created>
  <dcterms:modified xsi:type="dcterms:W3CDTF">2019-05-20T10:06:00Z</dcterms:modified>
</cp:coreProperties>
</file>