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A1DC" w14:textId="77777777" w:rsidR="00061D06" w:rsidRPr="00AF2910" w:rsidRDefault="00061D06" w:rsidP="00061D06">
      <w:pPr>
        <w:shd w:val="clear" w:color="auto" w:fill="FFFFFF"/>
        <w:textAlignment w:val="center"/>
        <w:rPr>
          <w:rFonts w:ascii="Times New Roman" w:eastAsia="Times New Roman" w:hAnsi="Times New Roman" w:cs="Times New Roman"/>
          <w:color w:val="000000"/>
          <w:sz w:val="24"/>
          <w:szCs w:val="24"/>
          <w:lang w:eastAsia="sl-SI"/>
        </w:rPr>
      </w:pPr>
      <w:r w:rsidRPr="00AF2910">
        <w:rPr>
          <w:rFonts w:ascii="Times New Roman" w:eastAsia="Times New Roman" w:hAnsi="Times New Roman" w:cs="Times New Roman"/>
          <w:noProof/>
          <w:color w:val="000000"/>
          <w:sz w:val="24"/>
          <w:szCs w:val="24"/>
          <w:lang w:eastAsia="zh-CN"/>
        </w:rPr>
        <w:drawing>
          <wp:inline distT="0" distB="0" distL="0" distR="0" wp14:anchorId="30CF6BEC" wp14:editId="206C117B">
            <wp:extent cx="19050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 logo.jpg"/>
                    <pic:cNvPicPr/>
                  </pic:nvPicPr>
                  <pic:blipFill>
                    <a:blip r:embed="rId5">
                      <a:extLst>
                        <a:ext uri="{28A0092B-C50C-407E-A947-70E740481C1C}">
                          <a14:useLocalDpi xmlns:a14="http://schemas.microsoft.com/office/drawing/2010/main" val="0"/>
                        </a:ext>
                      </a:extLst>
                    </a:blip>
                    <a:stretch>
                      <a:fillRect/>
                    </a:stretch>
                  </pic:blipFill>
                  <pic:spPr>
                    <a:xfrm>
                      <a:off x="0" y="0"/>
                      <a:ext cx="1905000" cy="247650"/>
                    </a:xfrm>
                    <a:prstGeom prst="rect">
                      <a:avLst/>
                    </a:prstGeom>
                  </pic:spPr>
                </pic:pic>
              </a:graphicData>
            </a:graphic>
          </wp:inline>
        </w:drawing>
      </w:r>
      <w:r w:rsidRPr="00AF2910">
        <w:rPr>
          <w:rFonts w:ascii="Times New Roman" w:eastAsia="Times New Roman" w:hAnsi="Times New Roman" w:cs="Times New Roman"/>
          <w:color w:val="000000"/>
          <w:sz w:val="24"/>
          <w:szCs w:val="24"/>
          <w:lang w:eastAsia="sl-SI"/>
        </w:rPr>
        <w:br/>
        <w:t>Prešernova cesta 10, 1000 Ljubljana</w:t>
      </w:r>
      <w:r w:rsidRPr="00AF2910">
        <w:rPr>
          <w:rFonts w:ascii="Times New Roman" w:eastAsia="Times New Roman" w:hAnsi="Times New Roman" w:cs="Times New Roman"/>
          <w:color w:val="000000"/>
          <w:sz w:val="24"/>
          <w:szCs w:val="24"/>
          <w:lang w:eastAsia="sl-SI"/>
        </w:rPr>
        <w:br/>
      </w:r>
      <w:hyperlink r:id="rId6" w:history="1">
        <w:r w:rsidRPr="00AF2910">
          <w:rPr>
            <w:rFonts w:ascii="Times New Roman" w:eastAsia="Times New Roman" w:hAnsi="Times New Roman" w:cs="Times New Roman"/>
            <w:color w:val="0000FF"/>
            <w:sz w:val="24"/>
            <w:szCs w:val="24"/>
            <w:u w:val="single"/>
            <w:lang w:eastAsia="sl-SI"/>
          </w:rPr>
          <w:t>www.cd-cc.si</w:t>
        </w:r>
      </w:hyperlink>
    </w:p>
    <w:p w14:paraId="348C537B" w14:textId="7AD28E12" w:rsidR="00061D06" w:rsidRPr="00AF2910" w:rsidRDefault="00061D06" w:rsidP="00061D06">
      <w:pPr>
        <w:shd w:val="clear" w:color="auto" w:fill="FFFFFF"/>
        <w:jc w:val="right"/>
        <w:textAlignment w:val="center"/>
        <w:rPr>
          <w:rFonts w:ascii="Times New Roman" w:eastAsia="Times New Roman" w:hAnsi="Times New Roman" w:cs="Times New Roman"/>
          <w:color w:val="000000"/>
          <w:sz w:val="24"/>
          <w:szCs w:val="24"/>
          <w:lang w:eastAsia="sl-SI"/>
        </w:rPr>
      </w:pPr>
      <w:r w:rsidRPr="00AF2910">
        <w:rPr>
          <w:rFonts w:ascii="Times New Roman" w:eastAsia="Times New Roman" w:hAnsi="Times New Roman" w:cs="Times New Roman"/>
          <w:color w:val="000000"/>
          <w:sz w:val="24"/>
          <w:szCs w:val="24"/>
          <w:lang w:eastAsia="sl-SI"/>
        </w:rPr>
        <w:t xml:space="preserve">V Ljubljani, </w:t>
      </w:r>
      <w:r w:rsidR="00561B98" w:rsidRPr="00AF2910">
        <w:rPr>
          <w:rFonts w:ascii="Times New Roman" w:eastAsia="Times New Roman" w:hAnsi="Times New Roman" w:cs="Times New Roman"/>
          <w:color w:val="000000"/>
          <w:sz w:val="24"/>
          <w:szCs w:val="24"/>
          <w:lang w:eastAsia="sl-SI"/>
        </w:rPr>
        <w:t>3</w:t>
      </w:r>
      <w:r w:rsidRPr="00AF2910">
        <w:rPr>
          <w:rFonts w:ascii="Times New Roman" w:eastAsia="Times New Roman" w:hAnsi="Times New Roman" w:cs="Times New Roman"/>
          <w:color w:val="000000"/>
          <w:sz w:val="24"/>
          <w:szCs w:val="24"/>
          <w:lang w:eastAsia="sl-SI"/>
        </w:rPr>
        <w:t xml:space="preserve">. </w:t>
      </w:r>
      <w:r w:rsidR="002F4328" w:rsidRPr="00AF2910">
        <w:rPr>
          <w:rFonts w:ascii="Times New Roman" w:eastAsia="Times New Roman" w:hAnsi="Times New Roman" w:cs="Times New Roman"/>
          <w:color w:val="000000"/>
          <w:sz w:val="24"/>
          <w:szCs w:val="24"/>
          <w:lang w:eastAsia="sl-SI"/>
        </w:rPr>
        <w:t>junija</w:t>
      </w:r>
      <w:r w:rsidR="00CC2060" w:rsidRPr="00AF2910">
        <w:rPr>
          <w:rFonts w:ascii="Times New Roman" w:eastAsia="Times New Roman" w:hAnsi="Times New Roman" w:cs="Times New Roman"/>
          <w:color w:val="000000"/>
          <w:sz w:val="24"/>
          <w:szCs w:val="24"/>
          <w:lang w:eastAsia="sl-SI"/>
        </w:rPr>
        <w:t xml:space="preserve"> </w:t>
      </w:r>
      <w:r w:rsidRPr="00AF2910">
        <w:rPr>
          <w:rFonts w:ascii="Times New Roman" w:eastAsia="Times New Roman" w:hAnsi="Times New Roman" w:cs="Times New Roman"/>
          <w:color w:val="000000"/>
          <w:sz w:val="24"/>
          <w:szCs w:val="24"/>
          <w:lang w:eastAsia="sl-SI"/>
        </w:rPr>
        <w:t>202</w:t>
      </w:r>
      <w:r w:rsidR="00561B98" w:rsidRPr="00AF2910">
        <w:rPr>
          <w:rFonts w:ascii="Times New Roman" w:eastAsia="Times New Roman" w:hAnsi="Times New Roman" w:cs="Times New Roman"/>
          <w:color w:val="000000"/>
          <w:sz w:val="24"/>
          <w:szCs w:val="24"/>
          <w:lang w:eastAsia="sl-SI"/>
        </w:rPr>
        <w:t>6</w:t>
      </w:r>
    </w:p>
    <w:p w14:paraId="066B785E" w14:textId="77777777" w:rsidR="00061D06" w:rsidRPr="00AF2910" w:rsidRDefault="00061D06" w:rsidP="00061D06">
      <w:pPr>
        <w:shd w:val="clear" w:color="auto" w:fill="FFFFFF"/>
        <w:textAlignment w:val="center"/>
        <w:rPr>
          <w:rFonts w:ascii="Times New Roman" w:eastAsia="Times New Roman" w:hAnsi="Times New Roman" w:cs="Times New Roman"/>
          <w:color w:val="000000"/>
          <w:sz w:val="24"/>
          <w:szCs w:val="24"/>
          <w:lang w:eastAsia="sl-SI"/>
        </w:rPr>
      </w:pPr>
      <w:r w:rsidRPr="00AF2910">
        <w:rPr>
          <w:rFonts w:ascii="Times New Roman" w:eastAsia="Times New Roman" w:hAnsi="Times New Roman" w:cs="Times New Roman"/>
          <w:b/>
          <w:bCs/>
          <w:color w:val="800000"/>
          <w:sz w:val="24"/>
          <w:szCs w:val="24"/>
          <w:lang w:eastAsia="sl-SI"/>
        </w:rPr>
        <w:t>SPOROČILO MEDIJEM</w:t>
      </w:r>
    </w:p>
    <w:p w14:paraId="63F56A17" w14:textId="77777777" w:rsidR="00061D06" w:rsidRPr="00AF2910" w:rsidRDefault="00061D06" w:rsidP="00061D06">
      <w:pPr>
        <w:rPr>
          <w:rFonts w:ascii="Times New Roman" w:hAnsi="Times New Roman" w:cs="Times New Roman"/>
          <w:sz w:val="28"/>
          <w:szCs w:val="28"/>
        </w:rPr>
      </w:pPr>
    </w:p>
    <w:p w14:paraId="22057AD0" w14:textId="42545B25" w:rsidR="00D05D5D" w:rsidRPr="00AF2910" w:rsidRDefault="00D05D5D" w:rsidP="00D05D5D">
      <w:pPr>
        <w:jc w:val="center"/>
        <w:rPr>
          <w:rFonts w:ascii="Times New Roman" w:hAnsi="Times New Roman" w:cs="Times New Roman"/>
          <w:b/>
          <w:bCs/>
          <w:sz w:val="28"/>
          <w:szCs w:val="28"/>
        </w:rPr>
      </w:pPr>
      <w:r w:rsidRPr="00AF2910">
        <w:rPr>
          <w:rFonts w:ascii="Times New Roman" w:hAnsi="Times New Roman" w:cs="Times New Roman"/>
          <w:b/>
          <w:bCs/>
          <w:sz w:val="28"/>
          <w:szCs w:val="28"/>
        </w:rPr>
        <w:t xml:space="preserve">Cankarjev dom predstavlja novo abonmajsko sezono </w:t>
      </w:r>
      <w:r w:rsidR="00293E9B" w:rsidRPr="00AF2910">
        <w:rPr>
          <w:rFonts w:ascii="Times New Roman" w:hAnsi="Times New Roman" w:cs="Times New Roman"/>
          <w:b/>
          <w:bCs/>
          <w:sz w:val="28"/>
          <w:szCs w:val="28"/>
        </w:rPr>
        <w:t>mednarodnih gostovanj simfonične, komorne in vokalne glasbe ter gledališko-plesnega programa</w:t>
      </w:r>
    </w:p>
    <w:p w14:paraId="39595976" w14:textId="77777777" w:rsidR="00BB710C" w:rsidRPr="00AF2910" w:rsidRDefault="00BB710C" w:rsidP="00D05D5D">
      <w:pPr>
        <w:jc w:val="center"/>
        <w:rPr>
          <w:rFonts w:ascii="Times New Roman" w:hAnsi="Times New Roman" w:cs="Times New Roman"/>
          <w:b/>
          <w:bCs/>
          <w:sz w:val="24"/>
          <w:szCs w:val="24"/>
          <w:highlight w:val="yellow"/>
        </w:rPr>
      </w:pPr>
    </w:p>
    <w:p w14:paraId="3C3CFCC0" w14:textId="598F946B" w:rsidR="00D05D5D" w:rsidRPr="00AF2910" w:rsidRDefault="008D1891" w:rsidP="00D05D5D">
      <w:pPr>
        <w:rPr>
          <w:rFonts w:ascii="Times New Roman" w:hAnsi="Times New Roman" w:cs="Times New Roman"/>
          <w:b/>
          <w:bCs/>
          <w:sz w:val="24"/>
          <w:szCs w:val="24"/>
        </w:rPr>
      </w:pPr>
      <w:r w:rsidRPr="00AF2910">
        <w:rPr>
          <w:rFonts w:ascii="Times New Roman" w:hAnsi="Times New Roman" w:cs="Times New Roman"/>
          <w:b/>
          <w:bCs/>
          <w:sz w:val="24"/>
          <w:szCs w:val="24"/>
        </w:rPr>
        <w:t>B</w:t>
      </w:r>
      <w:r w:rsidR="00D05D5D" w:rsidRPr="00AF2910">
        <w:rPr>
          <w:rFonts w:ascii="Times New Roman" w:hAnsi="Times New Roman" w:cs="Times New Roman"/>
          <w:b/>
          <w:bCs/>
          <w:sz w:val="24"/>
          <w:szCs w:val="24"/>
        </w:rPr>
        <w:t>ogata in ambiciozna mednarodna koncertna in gledališk</w:t>
      </w:r>
      <w:r w:rsidR="00C01DCC" w:rsidRPr="00AF2910">
        <w:rPr>
          <w:rFonts w:ascii="Times New Roman" w:hAnsi="Times New Roman" w:cs="Times New Roman"/>
          <w:b/>
          <w:bCs/>
          <w:sz w:val="24"/>
          <w:szCs w:val="24"/>
        </w:rPr>
        <w:t>o-plesna</w:t>
      </w:r>
      <w:r w:rsidR="00D05D5D" w:rsidRPr="00AF2910">
        <w:rPr>
          <w:rFonts w:ascii="Times New Roman" w:hAnsi="Times New Roman" w:cs="Times New Roman"/>
          <w:b/>
          <w:bCs/>
          <w:sz w:val="24"/>
          <w:szCs w:val="24"/>
        </w:rPr>
        <w:t xml:space="preserve"> sezona Cankarjevega doma</w:t>
      </w:r>
      <w:r w:rsidRPr="00AF2910">
        <w:rPr>
          <w:rFonts w:ascii="Times New Roman" w:hAnsi="Times New Roman" w:cs="Times New Roman"/>
          <w:b/>
          <w:bCs/>
          <w:sz w:val="24"/>
          <w:szCs w:val="24"/>
        </w:rPr>
        <w:t xml:space="preserve"> bo postregla z vrhunskimi gostovanji svetovnega formata:</w:t>
      </w:r>
      <w:r w:rsidR="00D05D5D" w:rsidRPr="00AF2910">
        <w:rPr>
          <w:rFonts w:ascii="Times New Roman" w:hAnsi="Times New Roman" w:cs="Times New Roman"/>
          <w:b/>
          <w:bCs/>
          <w:sz w:val="24"/>
          <w:szCs w:val="24"/>
        </w:rPr>
        <w:t xml:space="preserve"> </w:t>
      </w:r>
      <w:r w:rsidR="00D05D5D" w:rsidRPr="00AF2910">
        <w:rPr>
          <w:rFonts w:ascii="Times New Roman" w:hAnsi="Times New Roman" w:cs="Times New Roman"/>
          <w:b/>
          <w:bCs/>
          <w:sz w:val="24"/>
          <w:szCs w:val="24"/>
          <w:u w:val="single"/>
        </w:rPr>
        <w:t>Zlati in Srebrni abonma</w:t>
      </w:r>
      <w:r w:rsidR="00D05D5D" w:rsidRPr="00AF2910">
        <w:rPr>
          <w:rFonts w:ascii="Times New Roman" w:hAnsi="Times New Roman" w:cs="Times New Roman"/>
          <w:b/>
          <w:bCs/>
          <w:sz w:val="24"/>
          <w:szCs w:val="24"/>
        </w:rPr>
        <w:t xml:space="preserve"> ponujata niz </w:t>
      </w:r>
      <w:r w:rsidR="00AE47EA" w:rsidRPr="00AF2910">
        <w:rPr>
          <w:rFonts w:ascii="Times New Roman" w:hAnsi="Times New Roman" w:cs="Times New Roman"/>
          <w:b/>
          <w:bCs/>
          <w:sz w:val="24"/>
          <w:szCs w:val="24"/>
        </w:rPr>
        <w:t>izjemnih</w:t>
      </w:r>
      <w:r w:rsidR="00D05D5D" w:rsidRPr="00AF2910">
        <w:rPr>
          <w:rFonts w:ascii="Times New Roman" w:hAnsi="Times New Roman" w:cs="Times New Roman"/>
          <w:b/>
          <w:bCs/>
          <w:sz w:val="24"/>
          <w:szCs w:val="24"/>
        </w:rPr>
        <w:t xml:space="preserve"> koncertov mednarodno priznanih umetnikov in sestavov v Gallusovi dvorani</w:t>
      </w:r>
      <w:r w:rsidR="000F337F" w:rsidRPr="00AF2910">
        <w:rPr>
          <w:rFonts w:ascii="Times New Roman" w:hAnsi="Times New Roman" w:cs="Times New Roman"/>
          <w:b/>
          <w:bCs/>
          <w:sz w:val="24"/>
          <w:szCs w:val="24"/>
        </w:rPr>
        <w:t xml:space="preserve">. </w:t>
      </w:r>
      <w:r w:rsidR="00743B56" w:rsidRPr="00AF2910">
        <w:rPr>
          <w:rFonts w:ascii="Times New Roman" w:hAnsi="Times New Roman" w:cs="Times New Roman"/>
          <w:b/>
          <w:bCs/>
          <w:sz w:val="24"/>
          <w:szCs w:val="24"/>
        </w:rPr>
        <w:t>Zlat</w:t>
      </w:r>
      <w:r w:rsidR="00212354" w:rsidRPr="00AF2910">
        <w:rPr>
          <w:rFonts w:ascii="Times New Roman" w:hAnsi="Times New Roman" w:cs="Times New Roman"/>
          <w:b/>
          <w:bCs/>
          <w:sz w:val="24"/>
          <w:szCs w:val="24"/>
        </w:rPr>
        <w:t>i cikel</w:t>
      </w:r>
      <w:r w:rsidR="00743B56" w:rsidRPr="00AF2910">
        <w:rPr>
          <w:rFonts w:ascii="Times New Roman" w:hAnsi="Times New Roman" w:cs="Times New Roman"/>
          <w:b/>
          <w:bCs/>
          <w:sz w:val="24"/>
          <w:szCs w:val="24"/>
        </w:rPr>
        <w:t xml:space="preserve"> bo letos odprl prestižni</w:t>
      </w:r>
      <w:r w:rsidR="000F337F" w:rsidRPr="00AF2910">
        <w:rPr>
          <w:rFonts w:ascii="Times New Roman" w:hAnsi="Times New Roman" w:cs="Times New Roman"/>
          <w:b/>
          <w:bCs/>
          <w:sz w:val="24"/>
          <w:szCs w:val="24"/>
        </w:rPr>
        <w:t xml:space="preserve"> Clevelandski orkester, v </w:t>
      </w:r>
      <w:r w:rsidR="004C7B27" w:rsidRPr="00AF2910">
        <w:rPr>
          <w:rFonts w:ascii="Times New Roman" w:hAnsi="Times New Roman" w:cs="Times New Roman"/>
          <w:b/>
          <w:bCs/>
          <w:sz w:val="24"/>
          <w:szCs w:val="24"/>
        </w:rPr>
        <w:t>s</w:t>
      </w:r>
      <w:r w:rsidR="000F337F" w:rsidRPr="00AF2910">
        <w:rPr>
          <w:rFonts w:ascii="Times New Roman" w:hAnsi="Times New Roman" w:cs="Times New Roman"/>
          <w:b/>
          <w:bCs/>
          <w:sz w:val="24"/>
          <w:szCs w:val="24"/>
        </w:rPr>
        <w:t>rebrnem pa bo decembra nastopil operni zvezdnik Michael Spyres.</w:t>
      </w:r>
      <w:r w:rsidR="005F6644" w:rsidRPr="00AF2910">
        <w:rPr>
          <w:rFonts w:ascii="Times New Roman" w:hAnsi="Times New Roman" w:cs="Times New Roman"/>
          <w:b/>
          <w:bCs/>
          <w:sz w:val="24"/>
          <w:szCs w:val="24"/>
        </w:rPr>
        <w:t xml:space="preserve"> </w:t>
      </w:r>
      <w:r w:rsidR="00C01DCC" w:rsidRPr="00AF2910">
        <w:rPr>
          <w:rFonts w:ascii="Times New Roman" w:hAnsi="Times New Roman" w:cs="Times New Roman"/>
          <w:b/>
          <w:bCs/>
          <w:sz w:val="24"/>
          <w:szCs w:val="24"/>
          <w:u w:val="single"/>
        </w:rPr>
        <w:t>Veličastni</w:t>
      </w:r>
      <w:r w:rsidR="00C01DCC" w:rsidRPr="00AF2910">
        <w:rPr>
          <w:rFonts w:ascii="Times New Roman" w:hAnsi="Times New Roman" w:cs="Times New Roman"/>
          <w:b/>
          <w:bCs/>
          <w:sz w:val="24"/>
          <w:szCs w:val="24"/>
        </w:rPr>
        <w:t xml:space="preserve"> bo </w:t>
      </w:r>
      <w:r w:rsidR="005F6644" w:rsidRPr="00AF2910">
        <w:rPr>
          <w:rFonts w:ascii="Times New Roman" w:hAnsi="Times New Roman" w:cs="Times New Roman"/>
          <w:b/>
          <w:bCs/>
          <w:sz w:val="24"/>
          <w:szCs w:val="24"/>
        </w:rPr>
        <w:t xml:space="preserve">v prihajajoči sezoni predstavil </w:t>
      </w:r>
      <w:r w:rsidR="00293E9B" w:rsidRPr="00AF2910">
        <w:rPr>
          <w:rFonts w:ascii="Times New Roman" w:hAnsi="Times New Roman" w:cs="Times New Roman"/>
          <w:b/>
          <w:bCs/>
          <w:sz w:val="24"/>
          <w:szCs w:val="24"/>
        </w:rPr>
        <w:t xml:space="preserve">osem </w:t>
      </w:r>
      <w:r w:rsidR="00C01DCC" w:rsidRPr="00AF2910">
        <w:rPr>
          <w:rFonts w:ascii="Times New Roman" w:hAnsi="Times New Roman" w:cs="Times New Roman"/>
          <w:b/>
          <w:bCs/>
          <w:sz w:val="24"/>
          <w:szCs w:val="24"/>
        </w:rPr>
        <w:t>uprizoritev, ki ponu</w:t>
      </w:r>
      <w:r w:rsidR="006D62DC" w:rsidRPr="00AF2910">
        <w:rPr>
          <w:rFonts w:ascii="Times New Roman" w:hAnsi="Times New Roman" w:cs="Times New Roman"/>
          <w:b/>
          <w:bCs/>
          <w:sz w:val="24"/>
          <w:szCs w:val="24"/>
        </w:rPr>
        <w:t>ja</w:t>
      </w:r>
      <w:r w:rsidR="00C01DCC" w:rsidRPr="00AF2910">
        <w:rPr>
          <w:rFonts w:ascii="Times New Roman" w:hAnsi="Times New Roman" w:cs="Times New Roman"/>
          <w:b/>
          <w:bCs/>
          <w:sz w:val="24"/>
          <w:szCs w:val="24"/>
        </w:rPr>
        <w:t>jo raznovrsten vpogled v aktualno svetovno odrsko produkcijo</w:t>
      </w:r>
      <w:r w:rsidR="00AE47EA" w:rsidRPr="00AF2910">
        <w:rPr>
          <w:rFonts w:ascii="Times New Roman" w:hAnsi="Times New Roman" w:cs="Times New Roman"/>
          <w:b/>
          <w:bCs/>
          <w:sz w:val="24"/>
          <w:szCs w:val="24"/>
        </w:rPr>
        <w:t xml:space="preserve">, začenši z </w:t>
      </w:r>
      <w:r w:rsidR="005F6644" w:rsidRPr="00AF2910">
        <w:rPr>
          <w:rFonts w:ascii="Times New Roman" w:hAnsi="Times New Roman" w:cs="Times New Roman"/>
          <w:b/>
          <w:bCs/>
          <w:sz w:val="24"/>
          <w:szCs w:val="24"/>
        </w:rPr>
        <w:t xml:space="preserve">izjemnim večmediskih plesno-glasbenim projektom </w:t>
      </w:r>
      <w:r w:rsidR="005F6644" w:rsidRPr="00AF2910">
        <w:rPr>
          <w:rFonts w:ascii="Times New Roman" w:hAnsi="Times New Roman" w:cs="Times New Roman"/>
          <w:b/>
          <w:bCs/>
          <w:i/>
          <w:iCs/>
          <w:sz w:val="24"/>
          <w:szCs w:val="24"/>
        </w:rPr>
        <w:t>Brezmejno telo</w:t>
      </w:r>
      <w:r w:rsidR="005F6644" w:rsidRPr="00AF2910">
        <w:rPr>
          <w:rFonts w:ascii="Times New Roman" w:hAnsi="Times New Roman" w:cs="Times New Roman"/>
          <w:b/>
          <w:bCs/>
          <w:sz w:val="24"/>
          <w:szCs w:val="24"/>
        </w:rPr>
        <w:t xml:space="preserve"> (MN Dance </w:t>
      </w:r>
      <w:r w:rsidR="008140AC" w:rsidRPr="00AF2910">
        <w:rPr>
          <w:rFonts w:ascii="Times New Roman" w:hAnsi="Times New Roman" w:cs="Times New Roman"/>
          <w:b/>
          <w:bCs/>
          <w:sz w:val="24"/>
          <w:szCs w:val="24"/>
        </w:rPr>
        <w:t>Company</w:t>
      </w:r>
      <w:r w:rsidR="005F6644" w:rsidRPr="00AF2910">
        <w:rPr>
          <w:rFonts w:ascii="Times New Roman" w:hAnsi="Times New Roman" w:cs="Times New Roman"/>
          <w:b/>
          <w:bCs/>
          <w:sz w:val="24"/>
          <w:szCs w:val="24"/>
        </w:rPr>
        <w:t xml:space="preserve">, </w:t>
      </w:r>
      <w:proofErr w:type="spellStart"/>
      <w:r w:rsidR="005F6644" w:rsidRPr="00AF2910">
        <w:rPr>
          <w:rFonts w:ascii="Times New Roman" w:hAnsi="Times New Roman" w:cs="Times New Roman"/>
          <w:b/>
          <w:bCs/>
          <w:sz w:val="24"/>
          <w:szCs w:val="24"/>
        </w:rPr>
        <w:t>Duo</w:t>
      </w:r>
      <w:proofErr w:type="spellEnd"/>
      <w:r w:rsidR="005F6644" w:rsidRPr="00AF2910">
        <w:rPr>
          <w:rFonts w:ascii="Times New Roman" w:hAnsi="Times New Roman" w:cs="Times New Roman"/>
          <w:b/>
          <w:bCs/>
          <w:sz w:val="24"/>
          <w:szCs w:val="24"/>
        </w:rPr>
        <w:t xml:space="preserve"> </w:t>
      </w:r>
      <w:proofErr w:type="spellStart"/>
      <w:r w:rsidR="005F6644" w:rsidRPr="00AF2910">
        <w:rPr>
          <w:rFonts w:ascii="Times New Roman" w:hAnsi="Times New Roman" w:cs="Times New Roman"/>
          <w:b/>
          <w:bCs/>
          <w:sz w:val="24"/>
          <w:szCs w:val="24"/>
        </w:rPr>
        <w:t>Silence</w:t>
      </w:r>
      <w:proofErr w:type="spellEnd"/>
      <w:r w:rsidR="005F6644" w:rsidRPr="00AF2910">
        <w:rPr>
          <w:rFonts w:ascii="Times New Roman" w:hAnsi="Times New Roman" w:cs="Times New Roman"/>
          <w:b/>
          <w:bCs/>
          <w:sz w:val="24"/>
          <w:szCs w:val="24"/>
        </w:rPr>
        <w:t xml:space="preserve"> in Simfonični orkester RT</w:t>
      </w:r>
      <w:r w:rsidR="008140AC" w:rsidRPr="00AF2910">
        <w:rPr>
          <w:rFonts w:ascii="Times New Roman" w:hAnsi="Times New Roman" w:cs="Times New Roman"/>
          <w:b/>
          <w:bCs/>
          <w:sz w:val="24"/>
          <w:szCs w:val="24"/>
        </w:rPr>
        <w:t>V</w:t>
      </w:r>
      <w:r w:rsidR="005F6644" w:rsidRPr="00AF2910">
        <w:rPr>
          <w:rFonts w:ascii="Times New Roman" w:hAnsi="Times New Roman" w:cs="Times New Roman"/>
          <w:b/>
          <w:bCs/>
          <w:sz w:val="24"/>
          <w:szCs w:val="24"/>
        </w:rPr>
        <w:t xml:space="preserve"> Slovenije)</w:t>
      </w:r>
      <w:r w:rsidR="00984AB6" w:rsidRPr="00AF2910">
        <w:rPr>
          <w:rFonts w:ascii="Times New Roman" w:hAnsi="Times New Roman" w:cs="Times New Roman"/>
          <w:b/>
          <w:bCs/>
          <w:sz w:val="24"/>
          <w:szCs w:val="24"/>
        </w:rPr>
        <w:t>, ki dokazuje velik naboj slovenske ustvarjalnosti</w:t>
      </w:r>
      <w:r w:rsidR="005F6644" w:rsidRPr="00AF2910">
        <w:rPr>
          <w:rFonts w:ascii="Times New Roman" w:hAnsi="Times New Roman" w:cs="Times New Roman"/>
          <w:b/>
          <w:bCs/>
          <w:sz w:val="24"/>
          <w:szCs w:val="24"/>
        </w:rPr>
        <w:t>.</w:t>
      </w:r>
    </w:p>
    <w:p w14:paraId="7DC5066D" w14:textId="77777777" w:rsidR="00BB710C" w:rsidRPr="00AF2910" w:rsidRDefault="00BB710C" w:rsidP="003C3C3C">
      <w:pPr>
        <w:rPr>
          <w:rFonts w:ascii="Times New Roman" w:hAnsi="Times New Roman" w:cs="Times New Roman"/>
          <w:sz w:val="24"/>
          <w:szCs w:val="24"/>
        </w:rPr>
      </w:pPr>
    </w:p>
    <w:p w14:paraId="21F733D7" w14:textId="64BC0997" w:rsidR="00A351C9" w:rsidRPr="00AF2910" w:rsidRDefault="00D05D5D" w:rsidP="00A351C9">
      <w:pPr>
        <w:rPr>
          <w:rFonts w:ascii="Times New Roman" w:hAnsi="Times New Roman" w:cs="Times New Roman"/>
          <w:i/>
          <w:iCs/>
          <w:sz w:val="24"/>
          <w:szCs w:val="24"/>
        </w:rPr>
      </w:pPr>
      <w:r w:rsidRPr="00AF2910">
        <w:rPr>
          <w:rFonts w:ascii="Times New Roman" w:hAnsi="Times New Roman" w:cs="Times New Roman"/>
          <w:sz w:val="24"/>
          <w:szCs w:val="24"/>
        </w:rPr>
        <w:t>Generaln</w:t>
      </w:r>
      <w:r w:rsidR="00104720" w:rsidRPr="00AF2910">
        <w:rPr>
          <w:rFonts w:ascii="Times New Roman" w:hAnsi="Times New Roman" w:cs="Times New Roman"/>
          <w:sz w:val="24"/>
          <w:szCs w:val="24"/>
        </w:rPr>
        <w:t xml:space="preserve">i </w:t>
      </w:r>
      <w:r w:rsidRPr="00AF2910">
        <w:rPr>
          <w:rFonts w:ascii="Times New Roman" w:hAnsi="Times New Roman" w:cs="Times New Roman"/>
          <w:sz w:val="24"/>
          <w:szCs w:val="24"/>
        </w:rPr>
        <w:t xml:space="preserve">direktor Cankarjevega doma </w:t>
      </w:r>
      <w:r w:rsidR="00104720" w:rsidRPr="00AF2910">
        <w:rPr>
          <w:rFonts w:ascii="Times New Roman" w:hAnsi="Times New Roman" w:cs="Times New Roman"/>
          <w:b/>
          <w:bCs/>
          <w:sz w:val="24"/>
          <w:szCs w:val="24"/>
        </w:rPr>
        <w:t>Jure Novak</w:t>
      </w:r>
      <w:r w:rsidR="00644CA2" w:rsidRPr="00AF2910">
        <w:rPr>
          <w:rFonts w:ascii="Times New Roman" w:hAnsi="Times New Roman" w:cs="Times New Roman"/>
          <w:sz w:val="24"/>
          <w:szCs w:val="24"/>
        </w:rPr>
        <w:t xml:space="preserve"> </w:t>
      </w:r>
      <w:r w:rsidRPr="00AF2910">
        <w:rPr>
          <w:rFonts w:ascii="Times New Roman" w:hAnsi="Times New Roman" w:cs="Times New Roman"/>
          <w:sz w:val="24"/>
          <w:szCs w:val="24"/>
        </w:rPr>
        <w:t>je</w:t>
      </w:r>
      <w:r w:rsidR="00644CA2" w:rsidRPr="00AF2910">
        <w:rPr>
          <w:rFonts w:ascii="Times New Roman" w:hAnsi="Times New Roman" w:cs="Times New Roman"/>
          <w:sz w:val="24"/>
          <w:szCs w:val="24"/>
        </w:rPr>
        <w:t xml:space="preserve"> uvodoma</w:t>
      </w:r>
      <w:r w:rsidRPr="00AF2910">
        <w:rPr>
          <w:rFonts w:ascii="Times New Roman" w:hAnsi="Times New Roman" w:cs="Times New Roman"/>
          <w:sz w:val="24"/>
          <w:szCs w:val="24"/>
        </w:rPr>
        <w:t xml:space="preserve"> </w:t>
      </w:r>
      <w:r w:rsidR="000528C4" w:rsidRPr="00AF2910">
        <w:rPr>
          <w:rFonts w:ascii="Times New Roman" w:hAnsi="Times New Roman" w:cs="Times New Roman"/>
          <w:sz w:val="24"/>
          <w:szCs w:val="24"/>
        </w:rPr>
        <w:t>dejal</w:t>
      </w:r>
      <w:r w:rsidRPr="00AF2910">
        <w:rPr>
          <w:rFonts w:ascii="Times New Roman" w:hAnsi="Times New Roman" w:cs="Times New Roman"/>
          <w:sz w:val="24"/>
          <w:szCs w:val="24"/>
        </w:rPr>
        <w:t xml:space="preserve">, </w:t>
      </w:r>
      <w:r w:rsidR="00A351C9" w:rsidRPr="00AF2910">
        <w:rPr>
          <w:rFonts w:ascii="Times New Roman" w:hAnsi="Times New Roman" w:cs="Times New Roman"/>
          <w:sz w:val="24"/>
          <w:szCs w:val="24"/>
        </w:rPr>
        <w:t>da prav vsi abonmaji vključujejo skrben izbor vrhuncev mednarodnega ustvarjanja ter izjemne domače produkcije in ustvarjalce. »</w:t>
      </w:r>
      <w:r w:rsidR="00A351C9" w:rsidRPr="00AF2910">
        <w:rPr>
          <w:rFonts w:ascii="Times New Roman" w:hAnsi="Times New Roman" w:cs="Times New Roman"/>
          <w:i/>
          <w:iCs/>
          <w:sz w:val="24"/>
          <w:szCs w:val="24"/>
        </w:rPr>
        <w:t xml:space="preserve">Ponosni, ker zmoremo in moramo dogodke takšnega kova gostiti prav pri nas: naša infrastruktura, predvsem pa naši vrhunski, predani sodelavke in sodelavci so nujen predpogoj, da lahko v ljubljanski in slovenski kulturni bazen pripeljemo najboljše.  </w:t>
      </w:r>
    </w:p>
    <w:p w14:paraId="7A3CED21" w14:textId="6EB9F8F9" w:rsidR="00A351C9" w:rsidRPr="00AF2910" w:rsidRDefault="00A351C9" w:rsidP="00A351C9">
      <w:pPr>
        <w:rPr>
          <w:rFonts w:ascii="Times New Roman" w:hAnsi="Times New Roman" w:cs="Times New Roman"/>
          <w:sz w:val="24"/>
          <w:szCs w:val="24"/>
        </w:rPr>
      </w:pPr>
      <w:r w:rsidRPr="00AF2910">
        <w:rPr>
          <w:rFonts w:ascii="Times New Roman" w:hAnsi="Times New Roman" w:cs="Times New Roman"/>
          <w:i/>
          <w:iCs/>
          <w:sz w:val="24"/>
          <w:szCs w:val="24"/>
        </w:rPr>
        <w:t xml:space="preserve">Z dogodki v Cankarjevem domu ne le </w:t>
      </w:r>
      <w:r w:rsidR="004C7B27" w:rsidRPr="00AF2910">
        <w:rPr>
          <w:rFonts w:ascii="Times New Roman" w:hAnsi="Times New Roman" w:cs="Times New Roman"/>
          <w:i/>
          <w:iCs/>
          <w:sz w:val="24"/>
          <w:szCs w:val="24"/>
        </w:rPr>
        <w:t xml:space="preserve">pomembno </w:t>
      </w:r>
      <w:r w:rsidRPr="00AF2910">
        <w:rPr>
          <w:rFonts w:ascii="Times New Roman" w:hAnsi="Times New Roman" w:cs="Times New Roman"/>
          <w:i/>
          <w:iCs/>
          <w:sz w:val="24"/>
          <w:szCs w:val="24"/>
        </w:rPr>
        <w:t>sooblikujemo slovensko kulturno krajino, ampak tudi zastavljamo standarde, kakšna naj bo vloga javne kulturne institucije danes: odprta, ambiciozna in odgovorna</w:t>
      </w:r>
      <w:r w:rsidRPr="00AF2910">
        <w:rPr>
          <w:rFonts w:ascii="Times New Roman" w:hAnsi="Times New Roman" w:cs="Times New Roman"/>
          <w:sz w:val="24"/>
          <w:szCs w:val="24"/>
        </w:rPr>
        <w:t xml:space="preserve">.« Ob tem se je zahvalil Mastercardu Slovenija, ki podpira Zlati abonma, </w:t>
      </w:r>
      <w:r w:rsidR="004C7B27" w:rsidRPr="00AF2910">
        <w:rPr>
          <w:rFonts w:ascii="Times New Roman" w:hAnsi="Times New Roman" w:cs="Times New Roman"/>
          <w:sz w:val="24"/>
          <w:szCs w:val="24"/>
        </w:rPr>
        <w:t>in</w:t>
      </w:r>
      <w:r w:rsidRPr="00AF2910">
        <w:rPr>
          <w:rFonts w:ascii="Times New Roman" w:hAnsi="Times New Roman" w:cs="Times New Roman"/>
          <w:sz w:val="24"/>
          <w:szCs w:val="24"/>
        </w:rPr>
        <w:t xml:space="preserve"> Petrolu, ki je že vrsto let glavni pokrovitelj abonmaja Veličastni.  </w:t>
      </w:r>
    </w:p>
    <w:p w14:paraId="02DA0813" w14:textId="77777777" w:rsidR="000528C4" w:rsidRPr="00AF2910" w:rsidRDefault="000528C4" w:rsidP="00746B81">
      <w:pPr>
        <w:rPr>
          <w:rFonts w:ascii="Times New Roman" w:hAnsi="Times New Roman" w:cs="Times New Roman"/>
          <w:color w:val="385623" w:themeColor="accent6" w:themeShade="80"/>
          <w:sz w:val="24"/>
          <w:szCs w:val="24"/>
        </w:rPr>
      </w:pPr>
    </w:p>
    <w:p w14:paraId="2338FFAC" w14:textId="0D9D59FF" w:rsidR="000F337F" w:rsidRPr="00AF2910" w:rsidRDefault="00473294" w:rsidP="000F337F">
      <w:pPr>
        <w:pStyle w:val="Brezrazmikov"/>
        <w:rPr>
          <w:rFonts w:ascii="Times New Roman" w:hAnsi="Times New Roman" w:cs="Times New Roman"/>
          <w:sz w:val="24"/>
          <w:szCs w:val="24"/>
        </w:rPr>
      </w:pPr>
      <w:r w:rsidRPr="00AF2910">
        <w:rPr>
          <w:rFonts w:ascii="Times New Roman" w:hAnsi="Times New Roman" w:cs="Times New Roman"/>
          <w:sz w:val="24"/>
          <w:szCs w:val="24"/>
        </w:rPr>
        <w:t>Po besedah vodje programa resne glasbe, opere in baleta,</w:t>
      </w:r>
      <w:r w:rsidRPr="00AF2910">
        <w:rPr>
          <w:rFonts w:ascii="Times New Roman" w:hAnsi="Times New Roman" w:cs="Times New Roman"/>
          <w:b/>
          <w:bCs/>
          <w:sz w:val="24"/>
          <w:szCs w:val="24"/>
        </w:rPr>
        <w:t xml:space="preserve"> Aleša Drenika</w:t>
      </w:r>
      <w:r w:rsidRPr="00AF2910">
        <w:rPr>
          <w:rFonts w:ascii="Times New Roman" w:hAnsi="Times New Roman" w:cs="Times New Roman"/>
          <w:sz w:val="24"/>
          <w:szCs w:val="24"/>
        </w:rPr>
        <w:t xml:space="preserve">, </w:t>
      </w:r>
      <w:r w:rsidR="00743B56" w:rsidRPr="00AF2910">
        <w:rPr>
          <w:rFonts w:ascii="Times New Roman" w:hAnsi="Times New Roman" w:cs="Times New Roman"/>
          <w:sz w:val="24"/>
          <w:szCs w:val="24"/>
        </w:rPr>
        <w:t xml:space="preserve">bo </w:t>
      </w:r>
      <w:r w:rsidR="00743B56" w:rsidRPr="00AF2910">
        <w:rPr>
          <w:rFonts w:ascii="Times New Roman" w:hAnsi="Times New Roman" w:cs="Times New Roman"/>
          <w:i/>
          <w:iCs/>
          <w:sz w:val="24"/>
          <w:szCs w:val="24"/>
        </w:rPr>
        <w:t>»odprtje n</w:t>
      </w:r>
      <w:r w:rsidR="000F337F" w:rsidRPr="00AF2910">
        <w:rPr>
          <w:rFonts w:ascii="Times New Roman" w:hAnsi="Times New Roman" w:cs="Times New Roman"/>
          <w:i/>
          <w:iCs/>
          <w:sz w:val="24"/>
          <w:szCs w:val="24"/>
        </w:rPr>
        <w:t>ov</w:t>
      </w:r>
      <w:r w:rsidR="00743B56" w:rsidRPr="00AF2910">
        <w:rPr>
          <w:rFonts w:ascii="Times New Roman" w:hAnsi="Times New Roman" w:cs="Times New Roman"/>
          <w:i/>
          <w:iCs/>
          <w:sz w:val="24"/>
          <w:szCs w:val="24"/>
        </w:rPr>
        <w:t>e</w:t>
      </w:r>
      <w:r w:rsidR="000F337F" w:rsidRPr="00AF2910">
        <w:rPr>
          <w:rFonts w:ascii="Times New Roman" w:hAnsi="Times New Roman" w:cs="Times New Roman"/>
          <w:i/>
          <w:iCs/>
          <w:sz w:val="24"/>
          <w:szCs w:val="24"/>
        </w:rPr>
        <w:t xml:space="preserve"> sezon</w:t>
      </w:r>
      <w:r w:rsidR="00743B56" w:rsidRPr="00AF2910">
        <w:rPr>
          <w:rFonts w:ascii="Times New Roman" w:hAnsi="Times New Roman" w:cs="Times New Roman"/>
          <w:i/>
          <w:iCs/>
          <w:sz w:val="24"/>
          <w:szCs w:val="24"/>
        </w:rPr>
        <w:t>e</w:t>
      </w:r>
      <w:r w:rsidR="000F337F" w:rsidRPr="00AF2910">
        <w:rPr>
          <w:rFonts w:ascii="Times New Roman" w:hAnsi="Times New Roman" w:cs="Times New Roman"/>
          <w:i/>
          <w:iCs/>
          <w:sz w:val="24"/>
          <w:szCs w:val="24"/>
        </w:rPr>
        <w:t xml:space="preserve"> Zlatega abonmaja </w:t>
      </w:r>
      <w:r w:rsidR="00743B56" w:rsidRPr="00AF2910">
        <w:rPr>
          <w:rFonts w:ascii="Times New Roman" w:hAnsi="Times New Roman" w:cs="Times New Roman"/>
          <w:i/>
          <w:iCs/>
          <w:sz w:val="24"/>
          <w:szCs w:val="24"/>
        </w:rPr>
        <w:t xml:space="preserve">s koncertom </w:t>
      </w:r>
      <w:r w:rsidR="000F337F" w:rsidRPr="00AF2910">
        <w:rPr>
          <w:rFonts w:ascii="Times New Roman" w:hAnsi="Times New Roman" w:cs="Times New Roman"/>
          <w:i/>
          <w:iCs/>
          <w:sz w:val="24"/>
          <w:szCs w:val="24"/>
        </w:rPr>
        <w:t>Clevelandskega orkestra</w:t>
      </w:r>
      <w:r w:rsidR="00743B56" w:rsidRPr="00AF2910">
        <w:rPr>
          <w:rFonts w:ascii="Times New Roman" w:hAnsi="Times New Roman" w:cs="Times New Roman"/>
          <w:i/>
          <w:iCs/>
          <w:sz w:val="24"/>
          <w:szCs w:val="24"/>
        </w:rPr>
        <w:t xml:space="preserve"> zagotovo</w:t>
      </w:r>
      <w:r w:rsidR="000F337F" w:rsidRPr="00AF2910">
        <w:rPr>
          <w:rFonts w:ascii="Times New Roman" w:hAnsi="Times New Roman" w:cs="Times New Roman"/>
          <w:i/>
          <w:iCs/>
          <w:sz w:val="24"/>
          <w:szCs w:val="24"/>
        </w:rPr>
        <w:t xml:space="preserve"> med vrhunc</w:t>
      </w:r>
      <w:r w:rsidR="004C7B27" w:rsidRPr="00AF2910">
        <w:rPr>
          <w:rFonts w:ascii="Times New Roman" w:hAnsi="Times New Roman" w:cs="Times New Roman"/>
          <w:i/>
          <w:iCs/>
          <w:sz w:val="24"/>
          <w:szCs w:val="24"/>
        </w:rPr>
        <w:t>i</w:t>
      </w:r>
      <w:r w:rsidR="000F337F" w:rsidRPr="00AF2910">
        <w:rPr>
          <w:rFonts w:ascii="Times New Roman" w:hAnsi="Times New Roman" w:cs="Times New Roman"/>
          <w:i/>
          <w:iCs/>
          <w:sz w:val="24"/>
          <w:szCs w:val="24"/>
        </w:rPr>
        <w:t xml:space="preserve"> v zgodovini Zlatega abonmaja in </w:t>
      </w:r>
      <w:r w:rsidR="004C7B27" w:rsidRPr="00AF2910">
        <w:rPr>
          <w:rFonts w:ascii="Times New Roman" w:hAnsi="Times New Roman" w:cs="Times New Roman"/>
          <w:i/>
          <w:iCs/>
          <w:sz w:val="24"/>
          <w:szCs w:val="24"/>
        </w:rPr>
        <w:t>tudi</w:t>
      </w:r>
      <w:r w:rsidR="000F337F" w:rsidRPr="00AF2910">
        <w:rPr>
          <w:rFonts w:ascii="Times New Roman" w:hAnsi="Times New Roman" w:cs="Times New Roman"/>
          <w:i/>
          <w:iCs/>
          <w:sz w:val="24"/>
          <w:szCs w:val="24"/>
        </w:rPr>
        <w:t xml:space="preserve"> najprestižnejši dogodek pri nas po gostovanju Berlinskih filharmonikov l</w:t>
      </w:r>
      <w:r w:rsidR="004C7B27" w:rsidRPr="00AF2910">
        <w:rPr>
          <w:rFonts w:ascii="Times New Roman" w:hAnsi="Times New Roman" w:cs="Times New Roman"/>
          <w:i/>
          <w:iCs/>
          <w:sz w:val="24"/>
          <w:szCs w:val="24"/>
        </w:rPr>
        <w:t>eta</w:t>
      </w:r>
      <w:r w:rsidR="000F337F" w:rsidRPr="00AF2910">
        <w:rPr>
          <w:rFonts w:ascii="Times New Roman" w:hAnsi="Times New Roman" w:cs="Times New Roman"/>
          <w:i/>
          <w:iCs/>
          <w:sz w:val="24"/>
          <w:szCs w:val="24"/>
        </w:rPr>
        <w:t xml:space="preserve"> 2022. Gostovanje ima </w:t>
      </w:r>
      <w:r w:rsidR="004C7B27" w:rsidRPr="00AF2910">
        <w:rPr>
          <w:rFonts w:ascii="Times New Roman" w:hAnsi="Times New Roman" w:cs="Times New Roman"/>
          <w:i/>
          <w:iCs/>
          <w:sz w:val="24"/>
          <w:szCs w:val="24"/>
        </w:rPr>
        <w:t>še</w:t>
      </w:r>
      <w:r w:rsidR="000F337F" w:rsidRPr="00AF2910">
        <w:rPr>
          <w:rFonts w:ascii="Times New Roman" w:hAnsi="Times New Roman" w:cs="Times New Roman"/>
          <w:i/>
          <w:iCs/>
          <w:sz w:val="24"/>
          <w:szCs w:val="24"/>
        </w:rPr>
        <w:t xml:space="preserve"> dodat</w:t>
      </w:r>
      <w:r w:rsidR="004C7B27" w:rsidRPr="00AF2910">
        <w:rPr>
          <w:rFonts w:ascii="Times New Roman" w:hAnsi="Times New Roman" w:cs="Times New Roman"/>
          <w:i/>
          <w:iCs/>
          <w:sz w:val="24"/>
          <w:szCs w:val="24"/>
        </w:rPr>
        <w:t>e</w:t>
      </w:r>
      <w:r w:rsidR="000F337F" w:rsidRPr="00AF2910">
        <w:rPr>
          <w:rFonts w:ascii="Times New Roman" w:hAnsi="Times New Roman" w:cs="Times New Roman"/>
          <w:i/>
          <w:iCs/>
          <w:sz w:val="24"/>
          <w:szCs w:val="24"/>
        </w:rPr>
        <w:t xml:space="preserve">n </w:t>
      </w:r>
      <w:r w:rsidR="004C7B27" w:rsidRPr="00AF2910">
        <w:rPr>
          <w:rFonts w:ascii="Times New Roman" w:hAnsi="Times New Roman" w:cs="Times New Roman"/>
          <w:i/>
          <w:iCs/>
          <w:sz w:val="24"/>
          <w:szCs w:val="24"/>
        </w:rPr>
        <w:t>pomen</w:t>
      </w:r>
      <w:r w:rsidR="000F337F" w:rsidRPr="00AF2910">
        <w:rPr>
          <w:rFonts w:ascii="Times New Roman" w:hAnsi="Times New Roman" w:cs="Times New Roman"/>
          <w:i/>
          <w:iCs/>
          <w:sz w:val="24"/>
          <w:szCs w:val="24"/>
        </w:rPr>
        <w:t xml:space="preserve">, saj je del poslovilne turneje </w:t>
      </w:r>
      <w:r w:rsidR="00743B56" w:rsidRPr="00AF2910">
        <w:rPr>
          <w:rFonts w:ascii="Times New Roman" w:hAnsi="Times New Roman" w:cs="Times New Roman"/>
          <w:i/>
          <w:iCs/>
          <w:sz w:val="24"/>
          <w:szCs w:val="24"/>
        </w:rPr>
        <w:t>maestra</w:t>
      </w:r>
      <w:r w:rsidR="000F337F" w:rsidRPr="00AF2910">
        <w:rPr>
          <w:rFonts w:ascii="Times New Roman" w:hAnsi="Times New Roman" w:cs="Times New Roman"/>
          <w:i/>
          <w:iCs/>
          <w:sz w:val="24"/>
          <w:szCs w:val="24"/>
        </w:rPr>
        <w:t xml:space="preserve"> Franza Welserja Mösta, ki zaključuje 25-letno umetniško vod</w:t>
      </w:r>
      <w:r w:rsidR="004C7B27" w:rsidRPr="00AF2910">
        <w:rPr>
          <w:rFonts w:ascii="Times New Roman" w:hAnsi="Times New Roman" w:cs="Times New Roman"/>
          <w:i/>
          <w:iCs/>
          <w:sz w:val="24"/>
          <w:szCs w:val="24"/>
        </w:rPr>
        <w:t>enje</w:t>
      </w:r>
      <w:r w:rsidR="000F337F" w:rsidRPr="00AF2910">
        <w:rPr>
          <w:rFonts w:ascii="Times New Roman" w:hAnsi="Times New Roman" w:cs="Times New Roman"/>
          <w:i/>
          <w:iCs/>
          <w:sz w:val="24"/>
          <w:szCs w:val="24"/>
        </w:rPr>
        <w:t xml:space="preserve"> tega orkestra</w:t>
      </w:r>
      <w:r w:rsidR="00743B56" w:rsidRPr="00AF2910">
        <w:rPr>
          <w:rFonts w:ascii="Times New Roman" w:hAnsi="Times New Roman" w:cs="Times New Roman"/>
          <w:i/>
          <w:iCs/>
          <w:sz w:val="24"/>
          <w:szCs w:val="24"/>
        </w:rPr>
        <w:t>«</w:t>
      </w:r>
      <w:r w:rsidR="004C7B27" w:rsidRPr="00AF2910">
        <w:rPr>
          <w:rFonts w:ascii="Times New Roman" w:hAnsi="Times New Roman" w:cs="Times New Roman"/>
          <w:i/>
          <w:iCs/>
          <w:sz w:val="24"/>
          <w:szCs w:val="24"/>
        </w:rPr>
        <w:t>.</w:t>
      </w:r>
    </w:p>
    <w:p w14:paraId="1FCA9728" w14:textId="77777777" w:rsidR="007761BE" w:rsidRPr="00AF2910" w:rsidRDefault="007761BE" w:rsidP="007761BE">
      <w:pPr>
        <w:rPr>
          <w:rFonts w:ascii="Times New Roman" w:hAnsi="Times New Roman" w:cs="Times New Roman"/>
          <w:b/>
          <w:bCs/>
          <w:sz w:val="24"/>
          <w:szCs w:val="24"/>
        </w:rPr>
      </w:pPr>
    </w:p>
    <w:p w14:paraId="03EA83D5" w14:textId="3189EE6A" w:rsidR="00743B56" w:rsidRPr="00AF2910" w:rsidRDefault="007761BE" w:rsidP="00743B56">
      <w:pPr>
        <w:rPr>
          <w:rFonts w:ascii="Times New Roman" w:hAnsi="Times New Roman" w:cs="Times New Roman"/>
          <w:sz w:val="24"/>
          <w:szCs w:val="24"/>
        </w:rPr>
      </w:pPr>
      <w:r w:rsidRPr="00AF2910">
        <w:rPr>
          <w:rFonts w:ascii="Times New Roman" w:hAnsi="Times New Roman" w:cs="Times New Roman"/>
          <w:b/>
          <w:bCs/>
          <w:sz w:val="24"/>
          <w:szCs w:val="24"/>
        </w:rPr>
        <w:t>Clevelandski orkester</w:t>
      </w:r>
      <w:r w:rsidRPr="00AF2910">
        <w:rPr>
          <w:rFonts w:ascii="Times New Roman" w:hAnsi="Times New Roman" w:cs="Times New Roman"/>
          <w:sz w:val="24"/>
          <w:szCs w:val="24"/>
        </w:rPr>
        <w:t>,</w:t>
      </w:r>
      <w:r w:rsidRPr="00AF2910">
        <w:rPr>
          <w:rFonts w:ascii="Times New Roman" w:hAnsi="Times New Roman" w:cs="Times New Roman"/>
          <w:b/>
          <w:bCs/>
          <w:sz w:val="24"/>
          <w:szCs w:val="24"/>
        </w:rPr>
        <w:t xml:space="preserve"> </w:t>
      </w:r>
      <w:r w:rsidRPr="00AF2910">
        <w:rPr>
          <w:rFonts w:ascii="Times New Roman" w:hAnsi="Times New Roman" w:cs="Times New Roman"/>
          <w:sz w:val="24"/>
          <w:szCs w:val="24"/>
        </w:rPr>
        <w:t>ki navdušuje z eleganco zvoka, bogato izraznostjo in umetniško dognanostjo</w:t>
      </w:r>
      <w:r w:rsidR="00743B56" w:rsidRPr="00AF2910">
        <w:rPr>
          <w:rFonts w:ascii="Times New Roman" w:hAnsi="Times New Roman" w:cs="Times New Roman"/>
          <w:sz w:val="24"/>
          <w:szCs w:val="24"/>
        </w:rPr>
        <w:t>, bo v</w:t>
      </w:r>
      <w:r w:rsidRPr="00AF2910">
        <w:rPr>
          <w:rFonts w:ascii="Times New Roman" w:hAnsi="Times New Roman" w:cs="Times New Roman"/>
          <w:sz w:val="24"/>
          <w:szCs w:val="24"/>
        </w:rPr>
        <w:t xml:space="preserve"> Sloveniji nastopil prvič</w:t>
      </w:r>
      <w:r w:rsidR="00212354" w:rsidRPr="00AF2910">
        <w:rPr>
          <w:rFonts w:ascii="Times New Roman" w:hAnsi="Times New Roman" w:cs="Times New Roman"/>
          <w:sz w:val="24"/>
          <w:szCs w:val="24"/>
        </w:rPr>
        <w:t>.</w:t>
      </w:r>
      <w:r w:rsidR="00743B56" w:rsidRPr="00AF2910">
        <w:rPr>
          <w:rFonts w:ascii="Times New Roman" w:hAnsi="Times New Roman" w:cs="Times New Roman"/>
          <w:sz w:val="24"/>
          <w:szCs w:val="24"/>
        </w:rPr>
        <w:t xml:space="preserve"> </w:t>
      </w:r>
      <w:r w:rsidR="00212354" w:rsidRPr="00AF2910">
        <w:rPr>
          <w:rFonts w:ascii="Times New Roman" w:hAnsi="Times New Roman" w:cs="Times New Roman"/>
          <w:sz w:val="24"/>
          <w:szCs w:val="24"/>
        </w:rPr>
        <w:t>S</w:t>
      </w:r>
      <w:r w:rsidR="00743B56" w:rsidRPr="00AF2910">
        <w:rPr>
          <w:rFonts w:ascii="Times New Roman" w:hAnsi="Times New Roman" w:cs="Times New Roman"/>
          <w:sz w:val="24"/>
          <w:szCs w:val="24"/>
        </w:rPr>
        <w:t xml:space="preserve"> programom, ki med drugim prinaša Straussovo poznoromantično mojstrovino</w:t>
      </w:r>
      <w:r w:rsidR="00743B56" w:rsidRPr="00AF2910">
        <w:rPr>
          <w:rFonts w:ascii="Times New Roman" w:hAnsi="Times New Roman" w:cs="Times New Roman"/>
          <w:i/>
          <w:iCs/>
          <w:sz w:val="24"/>
          <w:szCs w:val="24"/>
        </w:rPr>
        <w:t xml:space="preserve"> Sinfonia domestica,</w:t>
      </w:r>
      <w:r w:rsidR="00743B56" w:rsidRPr="00AF2910">
        <w:rPr>
          <w:rFonts w:ascii="Times New Roman" w:hAnsi="Times New Roman" w:cs="Times New Roman"/>
          <w:sz w:val="24"/>
          <w:szCs w:val="24"/>
        </w:rPr>
        <w:t xml:space="preserve"> </w:t>
      </w:r>
      <w:r w:rsidR="00212354" w:rsidRPr="00AF2910">
        <w:rPr>
          <w:rFonts w:ascii="Times New Roman" w:hAnsi="Times New Roman" w:cs="Times New Roman"/>
          <w:sz w:val="24"/>
          <w:szCs w:val="24"/>
        </w:rPr>
        <w:t xml:space="preserve">bo 18. oktobra </w:t>
      </w:r>
      <w:r w:rsidR="00743B56" w:rsidRPr="00AF2910">
        <w:rPr>
          <w:rFonts w:ascii="Times New Roman" w:hAnsi="Times New Roman" w:cs="Times New Roman"/>
          <w:sz w:val="24"/>
          <w:szCs w:val="24"/>
        </w:rPr>
        <w:t xml:space="preserve">veličastno uvedel zlato sezono. </w:t>
      </w:r>
    </w:p>
    <w:p w14:paraId="2577DAD8" w14:textId="68D90A0C" w:rsidR="00743B56" w:rsidRPr="00AF2910" w:rsidRDefault="007761BE" w:rsidP="007761BE">
      <w:pPr>
        <w:pStyle w:val="Brezrazmikov"/>
        <w:rPr>
          <w:rFonts w:ascii="Times New Roman" w:hAnsi="Times New Roman" w:cs="Times New Roman"/>
          <w:sz w:val="24"/>
          <w:szCs w:val="24"/>
          <w:highlight w:val="yellow"/>
        </w:rPr>
      </w:pPr>
      <w:r w:rsidRPr="00AF2910">
        <w:rPr>
          <w:rFonts w:ascii="Times New Roman" w:hAnsi="Times New Roman" w:cs="Times New Roman"/>
          <w:sz w:val="24"/>
          <w:szCs w:val="24"/>
          <w:highlight w:val="yellow"/>
        </w:rPr>
        <w:t xml:space="preserve"> </w:t>
      </w:r>
    </w:p>
    <w:p w14:paraId="38F9201F" w14:textId="68F9D958" w:rsidR="007761BE" w:rsidRPr="00AF2910" w:rsidRDefault="00984AB6" w:rsidP="007761BE">
      <w:pPr>
        <w:rPr>
          <w:rFonts w:ascii="Times New Roman" w:hAnsi="Times New Roman" w:cs="Times New Roman"/>
          <w:sz w:val="24"/>
          <w:szCs w:val="24"/>
        </w:rPr>
      </w:pPr>
      <w:r w:rsidRPr="00AF2910">
        <w:rPr>
          <w:rFonts w:ascii="Times New Roman" w:hAnsi="Times New Roman" w:cs="Times New Roman"/>
          <w:sz w:val="24"/>
          <w:szCs w:val="24"/>
        </w:rPr>
        <w:t>Sredi</w:t>
      </w:r>
      <w:r w:rsidR="007761BE" w:rsidRPr="00AF2910">
        <w:rPr>
          <w:rFonts w:ascii="Times New Roman" w:hAnsi="Times New Roman" w:cs="Times New Roman"/>
          <w:sz w:val="24"/>
          <w:szCs w:val="24"/>
        </w:rPr>
        <w:t xml:space="preserve"> novembra v goste prihaja </w:t>
      </w:r>
      <w:r w:rsidR="007761BE" w:rsidRPr="00AF2910">
        <w:rPr>
          <w:rFonts w:ascii="Times New Roman" w:hAnsi="Times New Roman" w:cs="Times New Roman"/>
          <w:b/>
          <w:bCs/>
          <w:sz w:val="24"/>
          <w:szCs w:val="24"/>
        </w:rPr>
        <w:t>Dresdenska filharmonija</w:t>
      </w:r>
      <w:r w:rsidR="007761BE" w:rsidRPr="00AF2910">
        <w:rPr>
          <w:rFonts w:ascii="Times New Roman" w:hAnsi="Times New Roman" w:cs="Times New Roman"/>
          <w:sz w:val="24"/>
          <w:szCs w:val="24"/>
        </w:rPr>
        <w:t xml:space="preserve"> z dirigentom Sirom Donaldom Runniclesom. Legendarni pianist Emanuel Ax bo kot solist zasijal v Beethovnovem </w:t>
      </w:r>
      <w:r w:rsidR="007761BE" w:rsidRPr="00AF2910">
        <w:rPr>
          <w:rFonts w:ascii="Times New Roman" w:hAnsi="Times New Roman" w:cs="Times New Roman"/>
          <w:i/>
          <w:iCs/>
          <w:sz w:val="24"/>
          <w:szCs w:val="24"/>
        </w:rPr>
        <w:t>Drugem klavirskem koncertu</w:t>
      </w:r>
      <w:r w:rsidR="007761BE" w:rsidRPr="00AF2910">
        <w:rPr>
          <w:rFonts w:ascii="Times New Roman" w:hAnsi="Times New Roman" w:cs="Times New Roman"/>
          <w:sz w:val="24"/>
          <w:szCs w:val="24"/>
        </w:rPr>
        <w:t xml:space="preserve">, večer pa bo dosegel vrhunec z Brucknerjevo </w:t>
      </w:r>
      <w:r w:rsidR="007761BE" w:rsidRPr="00AF2910">
        <w:rPr>
          <w:rFonts w:ascii="Times New Roman" w:hAnsi="Times New Roman" w:cs="Times New Roman"/>
          <w:i/>
          <w:iCs/>
          <w:sz w:val="24"/>
          <w:szCs w:val="24"/>
        </w:rPr>
        <w:t>Sedmo simfonijo</w:t>
      </w:r>
      <w:r w:rsidR="007761BE" w:rsidRPr="00AF2910">
        <w:rPr>
          <w:rFonts w:ascii="Times New Roman" w:hAnsi="Times New Roman" w:cs="Times New Roman"/>
          <w:sz w:val="24"/>
          <w:szCs w:val="24"/>
        </w:rPr>
        <w:t>, eno najveličastnejših stvaritev simfoničnega repertoarja.</w:t>
      </w:r>
    </w:p>
    <w:p w14:paraId="485222FF"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25. februarja se veselimo </w:t>
      </w:r>
      <w:r w:rsidRPr="00AF2910">
        <w:rPr>
          <w:rFonts w:ascii="Times New Roman" w:hAnsi="Times New Roman" w:cs="Times New Roman"/>
          <w:b/>
          <w:bCs/>
          <w:sz w:val="24"/>
          <w:szCs w:val="24"/>
        </w:rPr>
        <w:t>Berlinskih baročnih solistov</w:t>
      </w:r>
      <w:r w:rsidRPr="00AF2910">
        <w:rPr>
          <w:rFonts w:ascii="Times New Roman" w:hAnsi="Times New Roman" w:cs="Times New Roman"/>
          <w:sz w:val="24"/>
          <w:szCs w:val="24"/>
        </w:rPr>
        <w:t xml:space="preserve"> s sijajnim Daniilom Trifonovom na historičnem klavirju. Program, ki vključuje Beethovnov zgodnji </w:t>
      </w:r>
      <w:r w:rsidRPr="00AF2910">
        <w:rPr>
          <w:rFonts w:ascii="Times New Roman" w:hAnsi="Times New Roman" w:cs="Times New Roman"/>
          <w:i/>
          <w:iCs/>
          <w:sz w:val="24"/>
          <w:szCs w:val="24"/>
        </w:rPr>
        <w:t>»Nulti koncert«</w:t>
      </w:r>
      <w:r w:rsidRPr="00AF2910">
        <w:rPr>
          <w:rFonts w:ascii="Times New Roman" w:hAnsi="Times New Roman" w:cs="Times New Roman"/>
          <w:sz w:val="24"/>
          <w:szCs w:val="24"/>
        </w:rPr>
        <w:t xml:space="preserve"> in znamenito </w:t>
      </w:r>
      <w:r w:rsidRPr="00AF2910">
        <w:rPr>
          <w:rFonts w:ascii="Times New Roman" w:hAnsi="Times New Roman" w:cs="Times New Roman"/>
          <w:i/>
          <w:iCs/>
          <w:sz w:val="24"/>
          <w:szCs w:val="24"/>
        </w:rPr>
        <w:t>Veliko fugo v B-duru</w:t>
      </w:r>
      <w:r w:rsidRPr="00AF2910">
        <w:rPr>
          <w:rFonts w:ascii="Times New Roman" w:hAnsi="Times New Roman" w:cs="Times New Roman"/>
          <w:sz w:val="24"/>
          <w:szCs w:val="24"/>
        </w:rPr>
        <w:t>, odstira historično informirani vpogled v prelomno glasbeno obdobje poznega 18. in začetka 19. stoletja.</w:t>
      </w:r>
    </w:p>
    <w:p w14:paraId="3BDE8DA5" w14:textId="71CC5DC5"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lastRenderedPageBreak/>
        <w:t>V počastitev dvestoletnice smrti L.</w:t>
      </w:r>
      <w:r w:rsidR="00F27610" w:rsidRPr="00AF2910">
        <w:rPr>
          <w:rFonts w:ascii="Times New Roman" w:hAnsi="Times New Roman" w:cs="Times New Roman"/>
          <w:sz w:val="24"/>
          <w:szCs w:val="24"/>
        </w:rPr>
        <w:t xml:space="preserve"> </w:t>
      </w:r>
      <w:r w:rsidRPr="00AF2910">
        <w:rPr>
          <w:rFonts w:ascii="Times New Roman" w:hAnsi="Times New Roman" w:cs="Times New Roman"/>
          <w:sz w:val="24"/>
          <w:szCs w:val="24"/>
        </w:rPr>
        <w:t xml:space="preserve">van Beethovna bo v Zlatem abonmaju 16. marca na sporedu koncertna izvedba </w:t>
      </w:r>
      <w:r w:rsidRPr="00AF2910">
        <w:rPr>
          <w:rFonts w:ascii="Times New Roman" w:hAnsi="Times New Roman" w:cs="Times New Roman"/>
          <w:i/>
          <w:iCs/>
          <w:sz w:val="24"/>
          <w:szCs w:val="24"/>
        </w:rPr>
        <w:t>Scenske glasbe za Goethejevo tragedijo Egmont</w:t>
      </w:r>
      <w:r w:rsidRPr="00AF2910">
        <w:rPr>
          <w:rFonts w:ascii="Times New Roman" w:hAnsi="Times New Roman" w:cs="Times New Roman"/>
          <w:sz w:val="24"/>
          <w:szCs w:val="24"/>
        </w:rPr>
        <w:t xml:space="preserve"> v oratorijski obliki s pripovedovalcem. V dramatični fuziji gledališča in simfonične moči bosta ob </w:t>
      </w:r>
      <w:r w:rsidRPr="00AF2910">
        <w:rPr>
          <w:rFonts w:ascii="Times New Roman" w:hAnsi="Times New Roman" w:cs="Times New Roman"/>
          <w:b/>
          <w:bCs/>
          <w:sz w:val="24"/>
          <w:szCs w:val="24"/>
        </w:rPr>
        <w:t>Komornem orkestru iz Stuttgarta</w:t>
      </w:r>
      <w:r w:rsidRPr="00AF2910">
        <w:rPr>
          <w:rFonts w:ascii="Times New Roman" w:hAnsi="Times New Roman" w:cs="Times New Roman"/>
          <w:sz w:val="24"/>
          <w:szCs w:val="24"/>
        </w:rPr>
        <w:t xml:space="preserve"> pod vodstvom Thomasa </w:t>
      </w:r>
      <w:proofErr w:type="spellStart"/>
      <w:r w:rsidRPr="00AF2910">
        <w:rPr>
          <w:rFonts w:ascii="Times New Roman" w:hAnsi="Times New Roman" w:cs="Times New Roman"/>
          <w:sz w:val="24"/>
          <w:szCs w:val="24"/>
        </w:rPr>
        <w:t>Zehetmaira</w:t>
      </w:r>
      <w:proofErr w:type="spellEnd"/>
      <w:r w:rsidRPr="00AF2910">
        <w:rPr>
          <w:rFonts w:ascii="Times New Roman" w:hAnsi="Times New Roman" w:cs="Times New Roman"/>
          <w:sz w:val="24"/>
          <w:szCs w:val="24"/>
        </w:rPr>
        <w:t xml:space="preserve"> nastopila sopranistka Mojca Bitenc Križaj in Aleš Valič v vlogi interpreta dramskih vlog. Program bo dopolnila virtuozinja Lucienne Renaudin Vary z bleščečim Haydnovim </w:t>
      </w:r>
      <w:r w:rsidRPr="00AF2910">
        <w:rPr>
          <w:rFonts w:ascii="Times New Roman" w:hAnsi="Times New Roman" w:cs="Times New Roman"/>
          <w:i/>
          <w:iCs/>
          <w:sz w:val="24"/>
          <w:szCs w:val="24"/>
        </w:rPr>
        <w:t>Koncertom za trobento.</w:t>
      </w:r>
    </w:p>
    <w:p w14:paraId="63ECC4FC" w14:textId="49483545"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Spomladi se </w:t>
      </w:r>
      <w:r w:rsidR="00E618CC" w:rsidRPr="00AF2910">
        <w:rPr>
          <w:rFonts w:ascii="Times New Roman" w:hAnsi="Times New Roman" w:cs="Times New Roman"/>
          <w:sz w:val="24"/>
          <w:szCs w:val="24"/>
        </w:rPr>
        <w:t xml:space="preserve">na </w:t>
      </w:r>
      <w:r w:rsidRPr="00AF2910">
        <w:rPr>
          <w:rFonts w:ascii="Times New Roman" w:hAnsi="Times New Roman" w:cs="Times New Roman"/>
          <w:sz w:val="24"/>
          <w:szCs w:val="24"/>
        </w:rPr>
        <w:t xml:space="preserve">oder Gallusove dvorane vrača dirigent Markus Poschner, tokrat bo vodil </w:t>
      </w:r>
      <w:r w:rsidRPr="00AF2910">
        <w:rPr>
          <w:rFonts w:ascii="Times New Roman" w:hAnsi="Times New Roman" w:cs="Times New Roman"/>
          <w:b/>
          <w:bCs/>
          <w:sz w:val="24"/>
          <w:szCs w:val="24"/>
        </w:rPr>
        <w:t xml:space="preserve">Simfonični orkester ORF z Dunaja </w:t>
      </w:r>
      <w:r w:rsidRPr="00AF2910">
        <w:rPr>
          <w:rFonts w:ascii="Times New Roman" w:hAnsi="Times New Roman" w:cs="Times New Roman"/>
          <w:sz w:val="24"/>
          <w:szCs w:val="24"/>
        </w:rPr>
        <w:t>(4. aprila). Solist večera bo srbsko-francoski violinist Nemanja Radulovi</w:t>
      </w:r>
      <w:r w:rsidR="00F27610" w:rsidRPr="00AF2910">
        <w:rPr>
          <w:rFonts w:ascii="Times New Roman" w:hAnsi="Times New Roman" w:cs="Times New Roman"/>
          <w:sz w:val="24"/>
          <w:szCs w:val="24"/>
        </w:rPr>
        <w:t>ć</w:t>
      </w:r>
      <w:r w:rsidRPr="00AF2910">
        <w:rPr>
          <w:rFonts w:ascii="Times New Roman" w:hAnsi="Times New Roman" w:cs="Times New Roman"/>
          <w:sz w:val="24"/>
          <w:szCs w:val="24"/>
        </w:rPr>
        <w:t>, ki bo poustvaril drugi violinski koncert Sergeja Prokofjeva.</w:t>
      </w:r>
      <w:r w:rsidRPr="00AF2910">
        <w:rPr>
          <w:rFonts w:ascii="Times New Roman" w:hAnsi="Times New Roman" w:cs="Times New Roman"/>
          <w:sz w:val="24"/>
          <w:szCs w:val="24"/>
        </w:rPr>
        <w:br/>
      </w:r>
      <w:r w:rsidRPr="00AF2910">
        <w:rPr>
          <w:rFonts w:ascii="Times New Roman" w:hAnsi="Times New Roman" w:cs="Times New Roman"/>
          <w:b/>
          <w:bCs/>
          <w:sz w:val="24"/>
          <w:szCs w:val="24"/>
        </w:rPr>
        <w:t>Akademija St. Martin in the Fields</w:t>
      </w:r>
      <w:r w:rsidRPr="00AF2910">
        <w:rPr>
          <w:rFonts w:ascii="Times New Roman" w:hAnsi="Times New Roman" w:cs="Times New Roman"/>
          <w:sz w:val="24"/>
          <w:szCs w:val="24"/>
        </w:rPr>
        <w:t xml:space="preserve"> bo z Augustinom Hadelichom v dvojni vlogi solista violinista in umetniškega vodje s programom Puccinija, Paganinija in Čajkovskega sezono Zlatega abonmaja 14. maja zaključila v plamenu topline, virtuoznosti in orkestrske briljantnosti.</w:t>
      </w:r>
    </w:p>
    <w:p w14:paraId="5673F133" w14:textId="77777777" w:rsidR="007761BE" w:rsidRPr="00AF2910" w:rsidRDefault="007761BE" w:rsidP="007761BE">
      <w:pPr>
        <w:pStyle w:val="Brezrazmikov"/>
        <w:rPr>
          <w:rFonts w:ascii="Times New Roman" w:hAnsi="Times New Roman" w:cs="Times New Roman"/>
          <w:sz w:val="24"/>
          <w:szCs w:val="24"/>
        </w:rPr>
      </w:pPr>
    </w:p>
    <w:p w14:paraId="0158BE02" w14:textId="77777777" w:rsidR="00473294" w:rsidRPr="00AF2910" w:rsidRDefault="00473294" w:rsidP="00473294">
      <w:pPr>
        <w:pStyle w:val="Brezrazmikov"/>
        <w:jc w:val="both"/>
        <w:rPr>
          <w:rFonts w:ascii="Times New Roman" w:hAnsi="Times New Roman" w:cs="Times New Roman"/>
          <w:sz w:val="24"/>
          <w:szCs w:val="24"/>
        </w:rPr>
      </w:pPr>
    </w:p>
    <w:p w14:paraId="2EA6753A" w14:textId="0F6EC06E"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b/>
          <w:bCs/>
          <w:sz w:val="24"/>
          <w:szCs w:val="24"/>
        </w:rPr>
        <w:t>Srebrni abonma</w:t>
      </w:r>
      <w:r w:rsidRPr="00AF2910">
        <w:rPr>
          <w:rFonts w:ascii="Times New Roman" w:hAnsi="Times New Roman" w:cs="Times New Roman"/>
          <w:sz w:val="24"/>
          <w:szCs w:val="24"/>
        </w:rPr>
        <w:t xml:space="preserve"> se začenja 17. oktobra s koncertom </w:t>
      </w:r>
      <w:r w:rsidRPr="00AF2910">
        <w:rPr>
          <w:rFonts w:ascii="Times New Roman" w:hAnsi="Times New Roman" w:cs="Times New Roman"/>
          <w:b/>
          <w:bCs/>
          <w:sz w:val="24"/>
          <w:szCs w:val="24"/>
        </w:rPr>
        <w:t xml:space="preserve">Marca </w:t>
      </w:r>
      <w:proofErr w:type="spellStart"/>
      <w:r w:rsidRPr="00AF2910">
        <w:rPr>
          <w:rFonts w:ascii="Times New Roman" w:hAnsi="Times New Roman" w:cs="Times New Roman"/>
          <w:b/>
          <w:bCs/>
          <w:sz w:val="24"/>
          <w:szCs w:val="24"/>
        </w:rPr>
        <w:t>Coppey</w:t>
      </w:r>
      <w:r w:rsidR="00F27610" w:rsidRPr="00AF2910">
        <w:rPr>
          <w:rFonts w:ascii="Times New Roman" w:hAnsi="Times New Roman" w:cs="Times New Roman"/>
          <w:b/>
          <w:bCs/>
          <w:sz w:val="24"/>
          <w:szCs w:val="24"/>
        </w:rPr>
        <w:t>j</w:t>
      </w:r>
      <w:r w:rsidRPr="00AF2910">
        <w:rPr>
          <w:rFonts w:ascii="Times New Roman" w:hAnsi="Times New Roman" w:cs="Times New Roman"/>
          <w:b/>
          <w:bCs/>
          <w:sz w:val="24"/>
          <w:szCs w:val="24"/>
        </w:rPr>
        <w:t>a</w:t>
      </w:r>
      <w:proofErr w:type="spellEnd"/>
      <w:r w:rsidRPr="00AF2910">
        <w:rPr>
          <w:rFonts w:ascii="Times New Roman" w:hAnsi="Times New Roman" w:cs="Times New Roman"/>
          <w:sz w:val="24"/>
          <w:szCs w:val="24"/>
        </w:rPr>
        <w:t xml:space="preserve">, enega vodilnih svetovnih violončelistov, in pianista </w:t>
      </w:r>
      <w:r w:rsidRPr="00AF2910">
        <w:rPr>
          <w:rFonts w:ascii="Times New Roman" w:hAnsi="Times New Roman" w:cs="Times New Roman"/>
          <w:b/>
          <w:bCs/>
          <w:sz w:val="24"/>
          <w:szCs w:val="24"/>
        </w:rPr>
        <w:t>Andrewa von Oeyena</w:t>
      </w:r>
      <w:r w:rsidRPr="00AF2910">
        <w:rPr>
          <w:rFonts w:ascii="Times New Roman" w:hAnsi="Times New Roman" w:cs="Times New Roman"/>
          <w:sz w:val="24"/>
          <w:szCs w:val="24"/>
        </w:rPr>
        <w:t>, znanega po svoji virtuoznosti, jasnosti izraza in slogovni širini.</w:t>
      </w:r>
    </w:p>
    <w:p w14:paraId="42EC0C49"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Pod idejnim vodstvom Boštjana Lipovška bo 20. novembra zaživel projekt </w:t>
      </w:r>
      <w:r w:rsidRPr="00AF2910">
        <w:rPr>
          <w:rFonts w:ascii="Times New Roman" w:hAnsi="Times New Roman" w:cs="Times New Roman"/>
          <w:b/>
          <w:bCs/>
          <w:i/>
          <w:iCs/>
          <w:sz w:val="24"/>
          <w:szCs w:val="24"/>
        </w:rPr>
        <w:t>Mozart!</w:t>
      </w:r>
      <w:r w:rsidRPr="00AF2910">
        <w:rPr>
          <w:rFonts w:ascii="Times New Roman" w:hAnsi="Times New Roman" w:cs="Times New Roman"/>
          <w:sz w:val="24"/>
          <w:szCs w:val="24"/>
        </w:rPr>
        <w:t xml:space="preserve">, ki v impozantno ad hoc zasedbo združuje nekatere najprodornejše slovenske in mednarodne glasbenike, med njimi tudi izjemnega pianista </w:t>
      </w:r>
      <w:r w:rsidRPr="00AF2910">
        <w:rPr>
          <w:rFonts w:ascii="Times New Roman" w:hAnsi="Times New Roman" w:cs="Times New Roman"/>
          <w:b/>
          <w:bCs/>
          <w:sz w:val="24"/>
          <w:szCs w:val="24"/>
        </w:rPr>
        <w:t>Dejana Lazića</w:t>
      </w:r>
      <w:r w:rsidRPr="00AF2910">
        <w:rPr>
          <w:rFonts w:ascii="Times New Roman" w:hAnsi="Times New Roman" w:cs="Times New Roman"/>
          <w:sz w:val="24"/>
          <w:szCs w:val="24"/>
        </w:rPr>
        <w:t xml:space="preserve">. Velikega skladatelja Mozarta bodo predstavili v vsej njegovi domiselnosti – od </w:t>
      </w:r>
      <w:r w:rsidRPr="00AF2910">
        <w:rPr>
          <w:rFonts w:ascii="Times New Roman" w:hAnsi="Times New Roman" w:cs="Times New Roman"/>
          <w:i/>
          <w:iCs/>
          <w:sz w:val="24"/>
          <w:szCs w:val="24"/>
        </w:rPr>
        <w:t>Fantazije v d-molu</w:t>
      </w:r>
      <w:r w:rsidRPr="00AF2910">
        <w:rPr>
          <w:rFonts w:ascii="Times New Roman" w:hAnsi="Times New Roman" w:cs="Times New Roman"/>
          <w:sz w:val="24"/>
          <w:szCs w:val="24"/>
        </w:rPr>
        <w:t xml:space="preserve"> do </w:t>
      </w:r>
      <w:r w:rsidRPr="00AF2910">
        <w:rPr>
          <w:rFonts w:ascii="Times New Roman" w:hAnsi="Times New Roman" w:cs="Times New Roman"/>
          <w:i/>
          <w:iCs/>
          <w:sz w:val="24"/>
          <w:szCs w:val="24"/>
        </w:rPr>
        <w:t>Gran Partite</w:t>
      </w:r>
      <w:r w:rsidRPr="00AF2910">
        <w:rPr>
          <w:rFonts w:ascii="Times New Roman" w:hAnsi="Times New Roman" w:cs="Times New Roman"/>
          <w:sz w:val="24"/>
          <w:szCs w:val="24"/>
        </w:rPr>
        <w:t>.</w:t>
      </w:r>
    </w:p>
    <w:p w14:paraId="74A01AAB"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2. decembra bo nastopil sloviti </w:t>
      </w:r>
      <w:r w:rsidRPr="00AF2910">
        <w:rPr>
          <w:rFonts w:ascii="Times New Roman" w:hAnsi="Times New Roman" w:cs="Times New Roman"/>
          <w:b/>
          <w:bCs/>
          <w:sz w:val="24"/>
          <w:szCs w:val="24"/>
        </w:rPr>
        <w:t>Michael Spyres</w:t>
      </w:r>
      <w:r w:rsidRPr="00AF2910">
        <w:rPr>
          <w:rFonts w:ascii="Times New Roman" w:hAnsi="Times New Roman" w:cs="Times New Roman"/>
          <w:sz w:val="24"/>
          <w:szCs w:val="24"/>
        </w:rPr>
        <w:t xml:space="preserve"> s programom </w:t>
      </w:r>
      <w:r w:rsidRPr="00AF2910">
        <w:rPr>
          <w:rFonts w:ascii="Times New Roman" w:hAnsi="Times New Roman" w:cs="Times New Roman"/>
          <w:i/>
          <w:iCs/>
          <w:sz w:val="24"/>
          <w:szCs w:val="24"/>
        </w:rPr>
        <w:t>Monsieur Crescendo</w:t>
      </w:r>
      <w:r w:rsidRPr="00AF2910">
        <w:rPr>
          <w:rFonts w:ascii="Times New Roman" w:hAnsi="Times New Roman" w:cs="Times New Roman"/>
          <w:sz w:val="24"/>
          <w:szCs w:val="24"/>
        </w:rPr>
        <w:t>, posvečenim Rossiniju. Redki pravi »baritenor« združuje lahkotnost belkanta, pretresljivo moč dramskega tenorja in slogovno eleganco, kar je v svetovnem merilu izjemno.</w:t>
      </w:r>
    </w:p>
    <w:p w14:paraId="3D2BFD45"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Razvejano paleto barv, razpoloženj in impresij 5. februarja v recitalni večer srebrnega cikla prinaša </w:t>
      </w:r>
      <w:r w:rsidRPr="00AF2910">
        <w:rPr>
          <w:rFonts w:ascii="Times New Roman" w:hAnsi="Times New Roman" w:cs="Times New Roman"/>
          <w:b/>
          <w:bCs/>
          <w:sz w:val="24"/>
          <w:szCs w:val="24"/>
        </w:rPr>
        <w:t>Alexander Gadjiev</w:t>
      </w:r>
      <w:r w:rsidRPr="00AF2910">
        <w:rPr>
          <w:rFonts w:ascii="Times New Roman" w:hAnsi="Times New Roman" w:cs="Times New Roman"/>
          <w:sz w:val="24"/>
          <w:szCs w:val="24"/>
        </w:rPr>
        <w:t xml:space="preserve">, ki je med najizvirnejšimi pianisti mlajše generacije ter ga odlikujeta muzikalna bistroumnost in izrazita osebna poetika. </w:t>
      </w:r>
    </w:p>
    <w:p w14:paraId="5BA01050"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14. marca bo Srebrni abonma svojo duhovno in izrazno osrednjo točko dosegel z izvedbo Bachovega</w:t>
      </w:r>
      <w:r w:rsidRPr="00AF2910">
        <w:rPr>
          <w:rFonts w:ascii="Times New Roman" w:hAnsi="Times New Roman" w:cs="Times New Roman"/>
          <w:i/>
          <w:iCs/>
          <w:sz w:val="24"/>
          <w:szCs w:val="24"/>
        </w:rPr>
        <w:t xml:space="preserve"> Pasijona po Mateju</w:t>
      </w:r>
      <w:r w:rsidRPr="00AF2910">
        <w:rPr>
          <w:rFonts w:ascii="Times New Roman" w:hAnsi="Times New Roman" w:cs="Times New Roman"/>
          <w:sz w:val="24"/>
          <w:szCs w:val="24"/>
        </w:rPr>
        <w:t xml:space="preserve">. Ob impresivni solistični zasedbi bosta </w:t>
      </w:r>
      <w:r w:rsidRPr="00AF2910">
        <w:rPr>
          <w:rFonts w:ascii="Times New Roman" w:hAnsi="Times New Roman" w:cs="Times New Roman"/>
          <w:b/>
          <w:bCs/>
          <w:sz w:val="24"/>
          <w:szCs w:val="24"/>
        </w:rPr>
        <w:t>Komorni zbor in Baročni orkester Megaron</w:t>
      </w:r>
      <w:r w:rsidRPr="00AF2910">
        <w:rPr>
          <w:rFonts w:ascii="Times New Roman" w:hAnsi="Times New Roman" w:cs="Times New Roman"/>
          <w:sz w:val="24"/>
          <w:szCs w:val="24"/>
        </w:rPr>
        <w:t xml:space="preserve"> vodila Damijan Močnik in Gary Graden. </w:t>
      </w:r>
    </w:p>
    <w:p w14:paraId="269EBB82" w14:textId="77777777" w:rsidR="007761BE" w:rsidRPr="00AF2910" w:rsidRDefault="007761BE" w:rsidP="007761BE">
      <w:pPr>
        <w:rPr>
          <w:rFonts w:ascii="Times New Roman" w:hAnsi="Times New Roman" w:cs="Times New Roman"/>
          <w:sz w:val="24"/>
          <w:szCs w:val="24"/>
        </w:rPr>
      </w:pPr>
      <w:r w:rsidRPr="00AF2910">
        <w:rPr>
          <w:rFonts w:ascii="Times New Roman" w:hAnsi="Times New Roman" w:cs="Times New Roman"/>
          <w:sz w:val="24"/>
          <w:szCs w:val="24"/>
        </w:rPr>
        <w:t xml:space="preserve">Sezono pa bo 31. maja zaokrožil </w:t>
      </w:r>
      <w:r w:rsidRPr="00AF2910">
        <w:rPr>
          <w:rFonts w:ascii="Times New Roman" w:hAnsi="Times New Roman" w:cs="Times New Roman"/>
          <w:b/>
          <w:bCs/>
          <w:sz w:val="24"/>
          <w:szCs w:val="24"/>
        </w:rPr>
        <w:t>Christian Schmitt</w:t>
      </w:r>
      <w:r w:rsidRPr="00AF2910">
        <w:rPr>
          <w:rFonts w:ascii="Times New Roman" w:hAnsi="Times New Roman" w:cs="Times New Roman"/>
          <w:sz w:val="24"/>
          <w:szCs w:val="24"/>
        </w:rPr>
        <w:t>, eden najvidnejših koncertnih organistov v svetovnem merilu, ki s svojo unikatno muzikalnostjo in programsko domišljijo odpira nove zvočne svetove.</w:t>
      </w:r>
    </w:p>
    <w:p w14:paraId="0D958A95" w14:textId="77777777" w:rsidR="00473294" w:rsidRPr="00AF2910" w:rsidRDefault="00473294" w:rsidP="00B64B14">
      <w:pPr>
        <w:rPr>
          <w:rFonts w:ascii="Times New Roman" w:hAnsi="Times New Roman" w:cs="Times New Roman"/>
          <w:sz w:val="24"/>
          <w:szCs w:val="24"/>
        </w:rPr>
      </w:pPr>
    </w:p>
    <w:p w14:paraId="629D72AD" w14:textId="633A6CA5" w:rsidR="00984AB6" w:rsidRPr="00AF2910" w:rsidRDefault="00984AB6" w:rsidP="007A4974">
      <w:pPr>
        <w:rPr>
          <w:rFonts w:ascii="Times New Roman" w:hAnsi="Times New Roman" w:cs="Times New Roman"/>
          <w:i/>
          <w:iCs/>
          <w:sz w:val="24"/>
          <w:szCs w:val="24"/>
        </w:rPr>
      </w:pPr>
      <w:r w:rsidRPr="00AF2910">
        <w:rPr>
          <w:rFonts w:ascii="Times New Roman" w:hAnsi="Times New Roman" w:cs="Times New Roman"/>
          <w:sz w:val="24"/>
          <w:szCs w:val="24"/>
        </w:rPr>
        <w:t xml:space="preserve">Po besedah </w:t>
      </w:r>
      <w:r w:rsidRPr="00AF2910">
        <w:rPr>
          <w:rFonts w:ascii="Times New Roman" w:hAnsi="Times New Roman" w:cs="Times New Roman"/>
          <w:b/>
          <w:bCs/>
          <w:sz w:val="24"/>
          <w:szCs w:val="24"/>
        </w:rPr>
        <w:t>Andreja Jakliča</w:t>
      </w:r>
      <w:r w:rsidRPr="00AF2910">
        <w:rPr>
          <w:rFonts w:ascii="Times New Roman" w:hAnsi="Times New Roman" w:cs="Times New Roman"/>
          <w:sz w:val="24"/>
          <w:szCs w:val="24"/>
        </w:rPr>
        <w:t>, vodje gledališkega in sodobnoplesnega programa v Cankarjevem domu, je letošnj</w:t>
      </w:r>
      <w:r w:rsidR="005F6644" w:rsidRPr="00AF2910">
        <w:rPr>
          <w:rFonts w:ascii="Times New Roman" w:hAnsi="Times New Roman" w:cs="Times New Roman"/>
          <w:sz w:val="24"/>
          <w:szCs w:val="24"/>
        </w:rPr>
        <w:t>i</w:t>
      </w:r>
      <w:r w:rsidRPr="00AF2910">
        <w:rPr>
          <w:rFonts w:ascii="Times New Roman" w:hAnsi="Times New Roman" w:cs="Times New Roman"/>
          <w:sz w:val="24"/>
          <w:szCs w:val="24"/>
        </w:rPr>
        <w:t xml:space="preserve"> cikel Veličastni vsebinsko in odrsko zaokrožen: </w:t>
      </w:r>
      <w:r w:rsidRPr="00AF2910">
        <w:rPr>
          <w:rFonts w:ascii="Times New Roman" w:hAnsi="Times New Roman" w:cs="Times New Roman"/>
          <w:i/>
          <w:iCs/>
          <w:sz w:val="24"/>
          <w:szCs w:val="24"/>
        </w:rPr>
        <w:t xml:space="preserve">»Vsi projekti </w:t>
      </w:r>
      <w:r w:rsidR="005F6644" w:rsidRPr="00AF2910">
        <w:rPr>
          <w:rFonts w:ascii="Times New Roman" w:hAnsi="Times New Roman" w:cs="Times New Roman"/>
          <w:i/>
          <w:iCs/>
          <w:sz w:val="24"/>
          <w:szCs w:val="24"/>
        </w:rPr>
        <w:t>skupaj</w:t>
      </w:r>
      <w:r w:rsidRPr="00AF2910">
        <w:rPr>
          <w:rFonts w:ascii="Times New Roman" w:hAnsi="Times New Roman" w:cs="Times New Roman"/>
          <w:i/>
          <w:iCs/>
          <w:sz w:val="24"/>
          <w:szCs w:val="24"/>
        </w:rPr>
        <w:t xml:space="preserve"> in vsak zase na koncu pripeljejo v afirmativnost; v željo po dobrem in pozitivnem ter pozivaj</w:t>
      </w:r>
      <w:r w:rsidR="005F6644" w:rsidRPr="00AF2910">
        <w:rPr>
          <w:rFonts w:ascii="Times New Roman" w:hAnsi="Times New Roman" w:cs="Times New Roman"/>
          <w:i/>
          <w:iCs/>
          <w:sz w:val="24"/>
          <w:szCs w:val="24"/>
        </w:rPr>
        <w:t>o</w:t>
      </w:r>
      <w:r w:rsidRPr="00AF2910">
        <w:rPr>
          <w:rFonts w:ascii="Times New Roman" w:hAnsi="Times New Roman" w:cs="Times New Roman"/>
          <w:i/>
          <w:iCs/>
          <w:sz w:val="24"/>
          <w:szCs w:val="24"/>
        </w:rPr>
        <w:t xml:space="preserve"> k umiku od stihijskih tonov brezizhodnosti.«</w:t>
      </w:r>
    </w:p>
    <w:p w14:paraId="6328DBDB" w14:textId="560AF1FB" w:rsidR="007A4974" w:rsidRPr="00AF2910" w:rsidRDefault="007A4974" w:rsidP="007A4974">
      <w:pPr>
        <w:rPr>
          <w:rFonts w:ascii="Times New Roman" w:hAnsi="Times New Roman" w:cs="Times New Roman"/>
          <w:sz w:val="24"/>
          <w:szCs w:val="24"/>
        </w:rPr>
      </w:pPr>
      <w:r w:rsidRPr="00AF2910">
        <w:rPr>
          <w:rFonts w:ascii="Times New Roman" w:hAnsi="Times New Roman" w:cs="Times New Roman"/>
          <w:sz w:val="24"/>
          <w:szCs w:val="24"/>
        </w:rPr>
        <w:t xml:space="preserve">Novo sezono abonmaja Veličastni 13. oktobra odpira predstava </w:t>
      </w:r>
      <w:r w:rsidRPr="00AF2910">
        <w:rPr>
          <w:rFonts w:ascii="Times New Roman" w:hAnsi="Times New Roman" w:cs="Times New Roman"/>
          <w:i/>
          <w:iCs/>
          <w:sz w:val="24"/>
          <w:szCs w:val="24"/>
        </w:rPr>
        <w:t>Brezmejno telo</w:t>
      </w:r>
      <w:r w:rsidRPr="00AF2910">
        <w:rPr>
          <w:rFonts w:ascii="Times New Roman" w:hAnsi="Times New Roman" w:cs="Times New Roman"/>
          <w:sz w:val="24"/>
          <w:szCs w:val="24"/>
        </w:rPr>
        <w:t xml:space="preserve"> MN Dance Company, ki z duom Silence</w:t>
      </w:r>
      <w:r w:rsidR="00984AB6" w:rsidRPr="00AF2910">
        <w:rPr>
          <w:rFonts w:ascii="Times New Roman" w:hAnsi="Times New Roman" w:cs="Times New Roman"/>
          <w:sz w:val="24"/>
          <w:szCs w:val="24"/>
        </w:rPr>
        <w:t xml:space="preserve"> </w:t>
      </w:r>
      <w:r w:rsidRPr="00AF2910">
        <w:rPr>
          <w:rFonts w:ascii="Times New Roman" w:hAnsi="Times New Roman" w:cs="Times New Roman"/>
          <w:sz w:val="24"/>
          <w:szCs w:val="24"/>
        </w:rPr>
        <w:t xml:space="preserve">in Simfoničnim orkestrom RTV Slovenija pripravlja večplastno izkušnjo tokrat prvič na odru Gallusove dvorane. </w:t>
      </w:r>
      <w:r w:rsidR="00984AB6" w:rsidRPr="00AF2910">
        <w:rPr>
          <w:rFonts w:ascii="Times New Roman" w:hAnsi="Times New Roman" w:cs="Times New Roman"/>
          <w:sz w:val="24"/>
          <w:szCs w:val="24"/>
        </w:rPr>
        <w:t xml:space="preserve">Ob tem bo izšel tudi album Dua Silence z glasbo iz predstave. </w:t>
      </w:r>
      <w:r w:rsidRPr="00AF2910">
        <w:rPr>
          <w:rFonts w:ascii="Times New Roman" w:hAnsi="Times New Roman" w:cs="Times New Roman"/>
          <w:sz w:val="24"/>
          <w:szCs w:val="24"/>
        </w:rPr>
        <w:t xml:space="preserve">Sredi novembra (15.) prihaja Jan Martens s produkcijo Carte Blanche - </w:t>
      </w:r>
      <w:r w:rsidRPr="00AF2910">
        <w:rPr>
          <w:rFonts w:ascii="Times New Roman" w:hAnsi="Times New Roman" w:cs="Times New Roman"/>
          <w:b/>
          <w:bCs/>
          <w:sz w:val="24"/>
          <w:szCs w:val="24"/>
        </w:rPr>
        <w:t>Cancel Bertha</w:t>
      </w:r>
      <w:r w:rsidRPr="00AF2910">
        <w:rPr>
          <w:rFonts w:ascii="Times New Roman" w:hAnsi="Times New Roman" w:cs="Times New Roman"/>
          <w:sz w:val="24"/>
          <w:szCs w:val="24"/>
        </w:rPr>
        <w:t>. Martens v prevzetosti nad ritmom, glasbeno zgradbo in notnimi zapisi gibanje plesalcev pretvori v njihovo lastno zvočno kuliso. Sledi Christos Papadopoulos (19. decembr</w:t>
      </w:r>
      <w:r w:rsidR="00F27610" w:rsidRPr="00AF2910">
        <w:rPr>
          <w:rFonts w:ascii="Times New Roman" w:hAnsi="Times New Roman" w:cs="Times New Roman"/>
          <w:sz w:val="24"/>
          <w:szCs w:val="24"/>
        </w:rPr>
        <w:t>a</w:t>
      </w:r>
      <w:r w:rsidRPr="00AF2910">
        <w:rPr>
          <w:rFonts w:ascii="Times New Roman" w:hAnsi="Times New Roman" w:cs="Times New Roman"/>
          <w:sz w:val="24"/>
          <w:szCs w:val="24"/>
        </w:rPr>
        <w:t xml:space="preserve">) z delom </w:t>
      </w:r>
      <w:r w:rsidRPr="00AF2910">
        <w:rPr>
          <w:rFonts w:ascii="Times New Roman" w:hAnsi="Times New Roman" w:cs="Times New Roman"/>
          <w:b/>
          <w:bCs/>
          <w:sz w:val="24"/>
          <w:szCs w:val="24"/>
        </w:rPr>
        <w:t>Moj neomajno nevedni korak</w:t>
      </w:r>
      <w:r w:rsidRPr="00AF2910">
        <w:rPr>
          <w:rFonts w:ascii="Times New Roman" w:hAnsi="Times New Roman" w:cs="Times New Roman"/>
          <w:sz w:val="24"/>
          <w:szCs w:val="24"/>
        </w:rPr>
        <w:t xml:space="preserve">, ki raziskuje evforijo življenja skozi kolektivni gib. Deset plesalcev ustvarja dinamično energijsko polje, </w:t>
      </w:r>
      <w:r w:rsidR="00F27610" w:rsidRPr="00AF2910">
        <w:rPr>
          <w:rFonts w:ascii="Times New Roman" w:hAnsi="Times New Roman" w:cs="Times New Roman"/>
          <w:sz w:val="24"/>
          <w:szCs w:val="24"/>
        </w:rPr>
        <w:t>v katerem</w:t>
      </w:r>
      <w:r w:rsidRPr="00AF2910">
        <w:rPr>
          <w:rFonts w:ascii="Times New Roman" w:hAnsi="Times New Roman" w:cs="Times New Roman"/>
          <w:sz w:val="24"/>
          <w:szCs w:val="24"/>
        </w:rPr>
        <w:t xml:space="preserve"> usklajenost ne izhaja iz forme, temveč iz skupnega obstoja in medsebojnega srečevanja. Januarja 2027 bo oder Gallusove dvorane zasedel Wagnerjev </w:t>
      </w:r>
      <w:r w:rsidRPr="00AF2910">
        <w:rPr>
          <w:rFonts w:ascii="Times New Roman" w:hAnsi="Times New Roman" w:cs="Times New Roman"/>
          <w:b/>
          <w:bCs/>
          <w:sz w:val="24"/>
          <w:szCs w:val="24"/>
        </w:rPr>
        <w:t xml:space="preserve">Tannhäuser </w:t>
      </w:r>
      <w:r w:rsidRPr="00AF2910">
        <w:rPr>
          <w:rFonts w:ascii="Times New Roman" w:hAnsi="Times New Roman" w:cs="Times New Roman"/>
          <w:sz w:val="24"/>
          <w:szCs w:val="24"/>
        </w:rPr>
        <w:t xml:space="preserve">v koprodukciji HNK Zagreb in Opere baleta SNG Maribor. Monumentalno delo o razpetosti med telesno strastjo in duhovno </w:t>
      </w:r>
      <w:r w:rsidRPr="00AF2910">
        <w:rPr>
          <w:rFonts w:ascii="Times New Roman" w:hAnsi="Times New Roman" w:cs="Times New Roman"/>
          <w:sz w:val="24"/>
          <w:szCs w:val="24"/>
        </w:rPr>
        <w:lastRenderedPageBreak/>
        <w:t xml:space="preserve">čistostjo. </w:t>
      </w:r>
      <w:r w:rsidR="00984AB6" w:rsidRPr="00AF2910">
        <w:rPr>
          <w:rFonts w:ascii="Times New Roman" w:hAnsi="Times New Roman" w:cs="Times New Roman"/>
          <w:sz w:val="24"/>
          <w:szCs w:val="24"/>
        </w:rPr>
        <w:t xml:space="preserve">Sredi marca </w:t>
      </w:r>
      <w:r w:rsidR="00AF2910" w:rsidRPr="00AF2910">
        <w:rPr>
          <w:rFonts w:ascii="Times New Roman" w:hAnsi="Times New Roman" w:cs="Times New Roman"/>
          <w:sz w:val="24"/>
          <w:szCs w:val="24"/>
        </w:rPr>
        <w:t>(1</w:t>
      </w:r>
      <w:r w:rsidR="00AF2910">
        <w:rPr>
          <w:rFonts w:ascii="Times New Roman" w:hAnsi="Times New Roman" w:cs="Times New Roman"/>
          <w:sz w:val="24"/>
          <w:szCs w:val="24"/>
        </w:rPr>
        <w:t>7</w:t>
      </w:r>
      <w:r w:rsidR="00AF2910" w:rsidRPr="00AF2910">
        <w:rPr>
          <w:rFonts w:ascii="Times New Roman" w:hAnsi="Times New Roman" w:cs="Times New Roman"/>
          <w:sz w:val="24"/>
          <w:szCs w:val="24"/>
        </w:rPr>
        <w:t xml:space="preserve">.) </w:t>
      </w:r>
      <w:r w:rsidR="00984AB6" w:rsidRPr="00AF2910">
        <w:rPr>
          <w:rFonts w:ascii="Times New Roman" w:hAnsi="Times New Roman" w:cs="Times New Roman"/>
          <w:sz w:val="24"/>
          <w:szCs w:val="24"/>
        </w:rPr>
        <w:t xml:space="preserve">bo gostovanje </w:t>
      </w:r>
      <w:r w:rsidRPr="00AF2910">
        <w:rPr>
          <w:rFonts w:ascii="Times New Roman" w:hAnsi="Times New Roman" w:cs="Times New Roman"/>
          <w:sz w:val="24"/>
          <w:szCs w:val="24"/>
        </w:rPr>
        <w:t>predstav</w:t>
      </w:r>
      <w:r w:rsidR="00984AB6" w:rsidRPr="00AF2910">
        <w:rPr>
          <w:rFonts w:ascii="Times New Roman" w:hAnsi="Times New Roman" w:cs="Times New Roman"/>
          <w:sz w:val="24"/>
          <w:szCs w:val="24"/>
        </w:rPr>
        <w:t>e</w:t>
      </w:r>
      <w:r w:rsidRPr="00AF2910">
        <w:rPr>
          <w:rFonts w:ascii="Times New Roman" w:hAnsi="Times New Roman" w:cs="Times New Roman"/>
          <w:sz w:val="24"/>
          <w:szCs w:val="24"/>
        </w:rPr>
        <w:t xml:space="preserve"> </w:t>
      </w:r>
      <w:r w:rsidRPr="00AF2910">
        <w:rPr>
          <w:rFonts w:ascii="Times New Roman" w:hAnsi="Times New Roman" w:cs="Times New Roman"/>
          <w:b/>
          <w:bCs/>
          <w:sz w:val="24"/>
          <w:szCs w:val="24"/>
        </w:rPr>
        <w:t>V glavo</w:t>
      </w:r>
      <w:r w:rsidRPr="00AF2910">
        <w:rPr>
          <w:rFonts w:ascii="Times New Roman" w:hAnsi="Times New Roman" w:cs="Times New Roman"/>
          <w:sz w:val="24"/>
          <w:szCs w:val="24"/>
        </w:rPr>
        <w:t xml:space="preserve">, ki jo podpisuje kolektiv </w:t>
      </w:r>
      <w:proofErr w:type="spellStart"/>
      <w:r w:rsidRPr="00AF2910">
        <w:rPr>
          <w:rFonts w:ascii="Times New Roman" w:hAnsi="Times New Roman" w:cs="Times New Roman"/>
          <w:sz w:val="24"/>
          <w:szCs w:val="24"/>
        </w:rPr>
        <w:t>Hofesh</w:t>
      </w:r>
      <w:proofErr w:type="spellEnd"/>
      <w:r w:rsidRPr="00AF2910">
        <w:rPr>
          <w:rFonts w:ascii="Times New Roman" w:hAnsi="Times New Roman" w:cs="Times New Roman"/>
          <w:sz w:val="24"/>
          <w:szCs w:val="24"/>
        </w:rPr>
        <w:t xml:space="preserve"> II</w:t>
      </w:r>
      <w:r w:rsidR="008140AC" w:rsidRPr="00AF2910">
        <w:rPr>
          <w:rFonts w:ascii="Times New Roman" w:hAnsi="Times New Roman" w:cs="Times New Roman"/>
          <w:sz w:val="24"/>
          <w:szCs w:val="24"/>
        </w:rPr>
        <w:t xml:space="preserve"> </w:t>
      </w:r>
      <w:r w:rsidR="00AF2910">
        <w:rPr>
          <w:rFonts w:ascii="Times New Roman" w:hAnsi="Times New Roman" w:cs="Times New Roman"/>
          <w:sz w:val="24"/>
          <w:szCs w:val="24"/>
        </w:rPr>
        <w:t>v</w:t>
      </w:r>
      <w:r w:rsidR="008140AC" w:rsidRPr="00AF2910">
        <w:rPr>
          <w:rFonts w:ascii="Times New Roman" w:hAnsi="Times New Roman" w:cs="Times New Roman"/>
          <w:sz w:val="24"/>
          <w:szCs w:val="24"/>
        </w:rPr>
        <w:t xml:space="preserve"> produkciji </w:t>
      </w:r>
      <w:proofErr w:type="spellStart"/>
      <w:r w:rsidR="008140AC" w:rsidRPr="00AF2910">
        <w:rPr>
          <w:rFonts w:ascii="Times New Roman" w:hAnsi="Times New Roman" w:cs="Times New Roman"/>
          <w:sz w:val="24"/>
          <w:szCs w:val="24"/>
        </w:rPr>
        <w:t>Hofesh</w:t>
      </w:r>
      <w:proofErr w:type="spellEnd"/>
      <w:r w:rsidR="008140AC" w:rsidRPr="00AF2910">
        <w:rPr>
          <w:rFonts w:ascii="Times New Roman" w:hAnsi="Times New Roman" w:cs="Times New Roman"/>
          <w:sz w:val="24"/>
          <w:szCs w:val="24"/>
        </w:rPr>
        <w:t xml:space="preserve"> </w:t>
      </w:r>
      <w:proofErr w:type="spellStart"/>
      <w:r w:rsidR="008140AC" w:rsidRPr="00AF2910">
        <w:rPr>
          <w:rFonts w:ascii="Times New Roman" w:hAnsi="Times New Roman" w:cs="Times New Roman"/>
          <w:sz w:val="24"/>
          <w:szCs w:val="24"/>
        </w:rPr>
        <w:t>Shechter</w:t>
      </w:r>
      <w:proofErr w:type="spellEnd"/>
      <w:r w:rsidR="008140AC" w:rsidRPr="00AF2910">
        <w:rPr>
          <w:rFonts w:ascii="Times New Roman" w:hAnsi="Times New Roman" w:cs="Times New Roman"/>
          <w:sz w:val="24"/>
          <w:szCs w:val="24"/>
        </w:rPr>
        <w:t xml:space="preserve"> Company. </w:t>
      </w:r>
      <w:r w:rsidRPr="00AF2910">
        <w:rPr>
          <w:rFonts w:ascii="Times New Roman" w:hAnsi="Times New Roman" w:cs="Times New Roman"/>
          <w:sz w:val="24"/>
          <w:szCs w:val="24"/>
        </w:rPr>
        <w:t>Pulzirajoče potovanje v globine naše zavesti, tja, kjer se zgodbe razblinijo, identiteta zbledi in ostane le ritem. Sledil</w:t>
      </w:r>
      <w:r w:rsidR="00F27610" w:rsidRPr="00AF2910">
        <w:rPr>
          <w:rFonts w:ascii="Times New Roman" w:hAnsi="Times New Roman" w:cs="Times New Roman"/>
          <w:sz w:val="24"/>
          <w:szCs w:val="24"/>
        </w:rPr>
        <w:t>a</w:t>
      </w:r>
      <w:r w:rsidRPr="00AF2910">
        <w:rPr>
          <w:rFonts w:ascii="Times New Roman" w:hAnsi="Times New Roman" w:cs="Times New Roman"/>
          <w:sz w:val="24"/>
          <w:szCs w:val="24"/>
        </w:rPr>
        <w:t xml:space="preserve"> bo</w:t>
      </w:r>
      <w:r w:rsidR="00F27610" w:rsidRPr="00AF2910">
        <w:rPr>
          <w:rFonts w:ascii="Times New Roman" w:hAnsi="Times New Roman" w:cs="Times New Roman"/>
          <w:sz w:val="24"/>
          <w:szCs w:val="24"/>
        </w:rPr>
        <w:t>sta</w:t>
      </w:r>
      <w:r w:rsidRPr="00AF2910">
        <w:rPr>
          <w:rFonts w:ascii="Times New Roman" w:hAnsi="Times New Roman" w:cs="Times New Roman"/>
          <w:sz w:val="24"/>
          <w:szCs w:val="24"/>
        </w:rPr>
        <w:t xml:space="preserve"> dvojni plesni večer </w:t>
      </w:r>
      <w:r w:rsidRPr="00AF2910">
        <w:rPr>
          <w:rFonts w:ascii="Times New Roman" w:hAnsi="Times New Roman" w:cs="Times New Roman"/>
          <w:b/>
          <w:bCs/>
          <w:sz w:val="24"/>
          <w:szCs w:val="24"/>
        </w:rPr>
        <w:t xml:space="preserve">Razumevanje </w:t>
      </w:r>
      <w:r w:rsidRPr="00AF2910">
        <w:rPr>
          <w:rFonts w:ascii="Times New Roman" w:hAnsi="Times New Roman" w:cs="Times New Roman"/>
          <w:sz w:val="24"/>
          <w:szCs w:val="24"/>
        </w:rPr>
        <w:t xml:space="preserve">Williama Forsytha in </w:t>
      </w:r>
      <w:r w:rsidRPr="00AF2910">
        <w:rPr>
          <w:rFonts w:ascii="Times New Roman" w:hAnsi="Times New Roman" w:cs="Times New Roman"/>
          <w:b/>
          <w:bCs/>
          <w:sz w:val="24"/>
          <w:szCs w:val="24"/>
        </w:rPr>
        <w:t xml:space="preserve">Po izbiri </w:t>
      </w:r>
      <w:r w:rsidRPr="00AF2910">
        <w:rPr>
          <w:rFonts w:ascii="Times New Roman" w:hAnsi="Times New Roman" w:cs="Times New Roman"/>
          <w:sz w:val="24"/>
          <w:szCs w:val="24"/>
        </w:rPr>
        <w:t>Ioannisa Mandafounisa (3. april</w:t>
      </w:r>
      <w:r w:rsidR="00F27610" w:rsidRPr="00AF2910">
        <w:rPr>
          <w:rFonts w:ascii="Times New Roman" w:hAnsi="Times New Roman" w:cs="Times New Roman"/>
          <w:sz w:val="24"/>
          <w:szCs w:val="24"/>
        </w:rPr>
        <w:t>a</w:t>
      </w:r>
      <w:r w:rsidRPr="00AF2910">
        <w:rPr>
          <w:rFonts w:ascii="Times New Roman" w:hAnsi="Times New Roman" w:cs="Times New Roman"/>
          <w:sz w:val="24"/>
          <w:szCs w:val="24"/>
        </w:rPr>
        <w:t>). Forsythe raziskuje strukturo giba kot samostojno estetsko formo, medtem ko Mandafounis postavlja v ospredje improvizacijo in neposredno komuni</w:t>
      </w:r>
      <w:r w:rsidR="004C7B27" w:rsidRPr="00AF2910">
        <w:rPr>
          <w:rFonts w:ascii="Times New Roman" w:hAnsi="Times New Roman" w:cs="Times New Roman"/>
          <w:sz w:val="24"/>
          <w:szCs w:val="24"/>
        </w:rPr>
        <w:t>ciranje</w:t>
      </w:r>
      <w:r w:rsidRPr="00AF2910">
        <w:rPr>
          <w:rFonts w:ascii="Times New Roman" w:hAnsi="Times New Roman" w:cs="Times New Roman"/>
          <w:sz w:val="24"/>
          <w:szCs w:val="24"/>
        </w:rPr>
        <w:t xml:space="preserve"> z občinstvom – skoraj nič v predstavi ni vnaprej določeno, vse nastaja tukaj in zdaj. Dober teden pozneje (11. aprila) v Linhartovo dvorano prihaja </w:t>
      </w:r>
      <w:r w:rsidRPr="00AF2910">
        <w:rPr>
          <w:rFonts w:ascii="Times New Roman" w:hAnsi="Times New Roman" w:cs="Times New Roman"/>
          <w:b/>
          <w:bCs/>
          <w:sz w:val="24"/>
          <w:szCs w:val="24"/>
        </w:rPr>
        <w:t xml:space="preserve">Zločin in kazen </w:t>
      </w:r>
      <w:r w:rsidRPr="00AF2910">
        <w:rPr>
          <w:rFonts w:ascii="Times New Roman" w:hAnsi="Times New Roman" w:cs="Times New Roman"/>
          <w:sz w:val="24"/>
          <w:szCs w:val="24"/>
        </w:rPr>
        <w:t>v adaptaciji Dina Pešuta, ansambla predstave in režiserja Jerneja Lorencija</w:t>
      </w:r>
      <w:r w:rsidR="008140AC" w:rsidRPr="00AF2910">
        <w:rPr>
          <w:rFonts w:ascii="Times New Roman" w:hAnsi="Times New Roman" w:cs="Times New Roman"/>
          <w:sz w:val="24"/>
          <w:szCs w:val="24"/>
        </w:rPr>
        <w:t xml:space="preserve"> v produkciji HNK Zagreb</w:t>
      </w:r>
      <w:r w:rsidRPr="00AF2910">
        <w:rPr>
          <w:rFonts w:ascii="Times New Roman" w:hAnsi="Times New Roman" w:cs="Times New Roman"/>
          <w:sz w:val="24"/>
          <w:szCs w:val="24"/>
        </w:rPr>
        <w:t>. Uprizoritev kontemplativne narave, ki s kolektivnim branjem izvirnika prečka mej</w:t>
      </w:r>
      <w:r w:rsidR="00F27610" w:rsidRPr="00AF2910">
        <w:rPr>
          <w:rFonts w:ascii="Times New Roman" w:hAnsi="Times New Roman" w:cs="Times New Roman"/>
          <w:sz w:val="24"/>
          <w:szCs w:val="24"/>
        </w:rPr>
        <w:t>e</w:t>
      </w:r>
      <w:r w:rsidRPr="00AF2910">
        <w:rPr>
          <w:rFonts w:ascii="Times New Roman" w:hAnsi="Times New Roman" w:cs="Times New Roman"/>
          <w:sz w:val="24"/>
          <w:szCs w:val="24"/>
        </w:rPr>
        <w:t xml:space="preserve">, z občinstvom pa deli nevsakdanje intimno izkustvo. Sezono bo zaključil spektakel </w:t>
      </w:r>
      <w:r w:rsidRPr="00AF2910">
        <w:rPr>
          <w:rFonts w:ascii="Times New Roman" w:hAnsi="Times New Roman" w:cs="Times New Roman"/>
          <w:b/>
          <w:bCs/>
          <w:sz w:val="24"/>
          <w:szCs w:val="24"/>
        </w:rPr>
        <w:t xml:space="preserve">Čas vsebine </w:t>
      </w:r>
      <w:r w:rsidRPr="00AF2910">
        <w:rPr>
          <w:rFonts w:ascii="Times New Roman" w:hAnsi="Times New Roman" w:cs="Times New Roman"/>
          <w:sz w:val="24"/>
          <w:szCs w:val="24"/>
        </w:rPr>
        <w:t xml:space="preserve">kolektiva La Horde, </w:t>
      </w:r>
      <w:r w:rsidR="00F27610" w:rsidRPr="00AF2910">
        <w:rPr>
          <w:rFonts w:ascii="Times New Roman" w:hAnsi="Times New Roman" w:cs="Times New Roman"/>
          <w:sz w:val="24"/>
          <w:szCs w:val="24"/>
        </w:rPr>
        <w:t xml:space="preserve">in to </w:t>
      </w:r>
      <w:r w:rsidRPr="00AF2910">
        <w:rPr>
          <w:rFonts w:ascii="Times New Roman" w:hAnsi="Times New Roman" w:cs="Times New Roman"/>
          <w:sz w:val="24"/>
          <w:szCs w:val="24"/>
        </w:rPr>
        <w:t>10. maja. Vrača se Ballet de Marseille, ki z novo predstavo pod vprašaj postavlja naše fizične in čustvene odzive na obilje vsebin in sočasno realnost našega časa.</w:t>
      </w:r>
    </w:p>
    <w:p w14:paraId="3539AEAC" w14:textId="18ACDE81" w:rsidR="00C01DCC" w:rsidRPr="00AF2910" w:rsidRDefault="00C01DCC" w:rsidP="00BB710C">
      <w:pPr>
        <w:rPr>
          <w:rFonts w:ascii="Times New Roman" w:hAnsi="Times New Roman" w:cs="Times New Roman"/>
          <w:color w:val="4472C4" w:themeColor="accent1"/>
          <w:sz w:val="24"/>
          <w:szCs w:val="24"/>
        </w:rPr>
      </w:pPr>
    </w:p>
    <w:p w14:paraId="0D9C1548" w14:textId="37E93569" w:rsidR="00A45646" w:rsidRPr="00AF2910" w:rsidRDefault="00A45646" w:rsidP="00061D06">
      <w:pPr>
        <w:rPr>
          <w:rFonts w:ascii="Times New Roman" w:hAnsi="Times New Roman" w:cs="Times New Roman"/>
          <w:sz w:val="24"/>
          <w:szCs w:val="24"/>
        </w:rPr>
      </w:pPr>
    </w:p>
    <w:p w14:paraId="3B30DF03" w14:textId="21D620D9" w:rsidR="00F02AA9" w:rsidRPr="00AF2910" w:rsidRDefault="00A45646" w:rsidP="00F02AA9">
      <w:pPr>
        <w:rPr>
          <w:rFonts w:ascii="Times New Roman" w:eastAsia="Times New Roman" w:hAnsi="Times New Roman" w:cs="Times New Roman"/>
          <w:sz w:val="24"/>
          <w:szCs w:val="24"/>
        </w:rPr>
      </w:pPr>
      <w:r w:rsidRPr="00AF2910">
        <w:rPr>
          <w:rFonts w:ascii="Times New Roman" w:eastAsia="Times New Roman" w:hAnsi="Times New Roman" w:cs="Times New Roman"/>
          <w:b/>
          <w:bCs/>
          <w:sz w:val="24"/>
          <w:szCs w:val="24"/>
        </w:rPr>
        <w:t>Luka Gabrovšek</w:t>
      </w:r>
      <w:r w:rsidRPr="00AF2910">
        <w:rPr>
          <w:rFonts w:ascii="Times New Roman" w:eastAsia="Times New Roman" w:hAnsi="Times New Roman" w:cs="Times New Roman"/>
          <w:sz w:val="24"/>
          <w:szCs w:val="24"/>
        </w:rPr>
        <w:t>, direktor</w:t>
      </w:r>
      <w:r w:rsidRPr="00AF2910">
        <w:rPr>
          <w:rFonts w:ascii="Times New Roman" w:eastAsia="Times New Roman" w:hAnsi="Times New Roman" w:cs="Times New Roman"/>
          <w:i/>
          <w:iCs/>
          <w:sz w:val="24"/>
          <w:szCs w:val="24"/>
        </w:rPr>
        <w:t xml:space="preserve"> / Country Manager</w:t>
      </w:r>
      <w:r w:rsidRPr="00AF2910">
        <w:rPr>
          <w:rFonts w:ascii="Times New Roman" w:eastAsia="Times New Roman" w:hAnsi="Times New Roman" w:cs="Times New Roman"/>
          <w:sz w:val="24"/>
          <w:szCs w:val="24"/>
        </w:rPr>
        <w:t xml:space="preserve"> Mastercarda Slovenija, generaln</w:t>
      </w:r>
      <w:r w:rsidR="004C7B27" w:rsidRPr="00AF2910">
        <w:rPr>
          <w:rFonts w:ascii="Times New Roman" w:eastAsia="Times New Roman" w:hAnsi="Times New Roman" w:cs="Times New Roman"/>
          <w:sz w:val="24"/>
          <w:szCs w:val="24"/>
        </w:rPr>
        <w:t>ega</w:t>
      </w:r>
      <w:r w:rsidRPr="00AF2910">
        <w:rPr>
          <w:rFonts w:ascii="Times New Roman" w:eastAsia="Times New Roman" w:hAnsi="Times New Roman" w:cs="Times New Roman"/>
          <w:sz w:val="24"/>
          <w:szCs w:val="24"/>
        </w:rPr>
        <w:t xml:space="preserve"> pokrovitelj</w:t>
      </w:r>
      <w:r w:rsidR="004C7B27" w:rsidRPr="00AF2910">
        <w:rPr>
          <w:rFonts w:ascii="Times New Roman" w:eastAsia="Times New Roman" w:hAnsi="Times New Roman" w:cs="Times New Roman"/>
          <w:sz w:val="24"/>
          <w:szCs w:val="24"/>
        </w:rPr>
        <w:t>a</w:t>
      </w:r>
      <w:r w:rsidRPr="00AF2910">
        <w:rPr>
          <w:rFonts w:ascii="Times New Roman" w:eastAsia="Times New Roman" w:hAnsi="Times New Roman" w:cs="Times New Roman"/>
          <w:sz w:val="24"/>
          <w:szCs w:val="24"/>
        </w:rPr>
        <w:t xml:space="preserve"> Zlatega abonmaja</w:t>
      </w:r>
      <w:r w:rsidR="004C7B27" w:rsidRPr="00AF2910">
        <w:rPr>
          <w:rFonts w:ascii="Times New Roman" w:eastAsia="Times New Roman" w:hAnsi="Times New Roman" w:cs="Times New Roman"/>
          <w:sz w:val="24"/>
          <w:szCs w:val="24"/>
        </w:rPr>
        <w:t>,</w:t>
      </w:r>
      <w:r w:rsidRPr="00AF2910">
        <w:rPr>
          <w:rFonts w:ascii="Times New Roman" w:eastAsia="Times New Roman" w:hAnsi="Times New Roman" w:cs="Times New Roman"/>
          <w:sz w:val="24"/>
          <w:szCs w:val="24"/>
        </w:rPr>
        <w:t xml:space="preserve"> je pred novo sezono povedal</w:t>
      </w:r>
      <w:r w:rsidR="00F02AA9" w:rsidRPr="00AF2910">
        <w:rPr>
          <w:rFonts w:ascii="Times New Roman" w:eastAsia="Times New Roman" w:hAnsi="Times New Roman" w:cs="Times New Roman"/>
          <w:sz w:val="24"/>
          <w:szCs w:val="24"/>
        </w:rPr>
        <w:t xml:space="preserve">: </w:t>
      </w:r>
      <w:r w:rsidR="00F02AA9" w:rsidRPr="00AF2910">
        <w:rPr>
          <w:rFonts w:ascii="Times New Roman" w:eastAsia="Times New Roman" w:hAnsi="Times New Roman" w:cs="Times New Roman"/>
          <w:i/>
          <w:iCs/>
          <w:sz w:val="24"/>
          <w:szCs w:val="24"/>
        </w:rPr>
        <w:t>»Kultura ima izjemno moč, da povezuje ljudi, odpira dialog in ustvarja doživetja, ki bogatijo družbo. V družbi Mastercard zato podpiramo projekte, ki pomembno prispevajo k razvoju kulturnega prostora in občinstvu približujejo vrhunske umetniške vsebine. Cankarjev dom in Zlati abonma sta že vrsto let sinonim za glasbeno odličnost ter prostor srečevanj, navdiha in nepozabnih trenutkov, zato nas veseli, da kot generalni pokrovitelji ostajamo del te zgodbe. Verjamemo, da takšna dolgoročna partnerstva omogočajo razvoj kakovostnih kulturnih vsebin, podpirajo dostopnost kulture ter ustvarjajo prostor, v katerem umetnost še naprej navdihuje, povezuje ljudi in odpira nove priložnosti za srečevanja, ideje ter skupna doživetja</w:t>
      </w:r>
      <w:r w:rsidR="0016111F" w:rsidRPr="00AF2910">
        <w:rPr>
          <w:rFonts w:ascii="Times New Roman" w:eastAsia="Times New Roman" w:hAnsi="Times New Roman" w:cs="Times New Roman"/>
          <w:i/>
          <w:iCs/>
          <w:sz w:val="24"/>
          <w:szCs w:val="24"/>
          <w:lang w:val="en-US"/>
        </w:rPr>
        <w:t>.</w:t>
      </w:r>
      <w:r w:rsidR="00F02AA9" w:rsidRPr="00AF2910">
        <w:rPr>
          <w:rFonts w:ascii="Times New Roman" w:eastAsia="Times New Roman" w:hAnsi="Times New Roman" w:cs="Times New Roman"/>
          <w:i/>
          <w:iCs/>
          <w:sz w:val="24"/>
          <w:szCs w:val="24"/>
        </w:rPr>
        <w:t>«</w:t>
      </w:r>
      <w:r w:rsidR="00F02AA9" w:rsidRPr="00AF2910">
        <w:rPr>
          <w:rFonts w:ascii="Times New Roman" w:eastAsia="Times New Roman" w:hAnsi="Times New Roman" w:cs="Times New Roman"/>
          <w:sz w:val="24"/>
          <w:szCs w:val="24"/>
        </w:rPr>
        <w:t xml:space="preserve"> </w:t>
      </w:r>
    </w:p>
    <w:p w14:paraId="19577D22" w14:textId="4C6831AF" w:rsidR="00A45646" w:rsidRPr="00AF2910" w:rsidRDefault="00A45646" w:rsidP="00A45646">
      <w:pPr>
        <w:rPr>
          <w:rFonts w:ascii="Times New Roman" w:eastAsia="Times New Roman" w:hAnsi="Times New Roman" w:cs="Times New Roman"/>
          <w:i/>
          <w:iCs/>
        </w:rPr>
      </w:pPr>
    </w:p>
    <w:p w14:paraId="5446D71F" w14:textId="7C11DDF8" w:rsidR="00A45646" w:rsidRPr="00AF2910" w:rsidRDefault="00A45646" w:rsidP="00990363">
      <w:pPr>
        <w:rPr>
          <w:rFonts w:ascii="Times New Roman" w:eastAsia="Times New Roman" w:hAnsi="Times New Roman" w:cs="Times New Roman"/>
        </w:rPr>
      </w:pPr>
    </w:p>
    <w:p w14:paraId="08B2D736" w14:textId="77777777" w:rsidR="00A45646" w:rsidRPr="00AF2910" w:rsidRDefault="00A45646" w:rsidP="00061D06">
      <w:pPr>
        <w:rPr>
          <w:rFonts w:ascii="Times New Roman" w:hAnsi="Times New Roman" w:cs="Times New Roman"/>
          <w:sz w:val="24"/>
          <w:szCs w:val="24"/>
        </w:rPr>
      </w:pPr>
    </w:p>
    <w:p w14:paraId="39EE80DF" w14:textId="30906317" w:rsidR="002F4328" w:rsidRPr="00AF2910" w:rsidRDefault="002F4328" w:rsidP="002F4328">
      <w:pPr>
        <w:pStyle w:val="Navadensplet"/>
        <w:shd w:val="clear" w:color="auto" w:fill="FFFFFF"/>
        <w:textAlignment w:val="top"/>
        <w:rPr>
          <w:color w:val="000000"/>
        </w:rPr>
      </w:pPr>
      <w:r w:rsidRPr="00AF2910">
        <w:rPr>
          <w:color w:val="000000"/>
        </w:rPr>
        <w:t>Več informacij</w:t>
      </w:r>
      <w:r w:rsidR="00B00DB8" w:rsidRPr="00AF2910">
        <w:rPr>
          <w:color w:val="000000"/>
        </w:rPr>
        <w:t>:</w:t>
      </w:r>
    </w:p>
    <w:p w14:paraId="0DD2B173" w14:textId="6E180B2E" w:rsidR="002F4328" w:rsidRPr="00AF2910" w:rsidRDefault="002F4328" w:rsidP="002F4328">
      <w:pPr>
        <w:pStyle w:val="Navadensplet"/>
        <w:shd w:val="clear" w:color="auto" w:fill="FFFFFF"/>
        <w:textAlignment w:val="top"/>
        <w:rPr>
          <w:color w:val="000000"/>
        </w:rPr>
      </w:pPr>
      <w:r w:rsidRPr="00AF2910">
        <w:rPr>
          <w:rStyle w:val="Krepko"/>
          <w:color w:val="000000"/>
        </w:rPr>
        <w:t>Katja Novak</w:t>
      </w:r>
      <w:r w:rsidRPr="00AF2910">
        <w:rPr>
          <w:b/>
          <w:bCs/>
          <w:color w:val="000000"/>
        </w:rPr>
        <w:br/>
      </w:r>
      <w:r w:rsidR="00C5262A" w:rsidRPr="00AF2910">
        <w:rPr>
          <w:color w:val="000000"/>
        </w:rPr>
        <w:t>v</w:t>
      </w:r>
      <w:r w:rsidRPr="00AF2910">
        <w:rPr>
          <w:color w:val="000000"/>
        </w:rPr>
        <w:t>odja promocijskih projektov (resna glasba, opera in balet)</w:t>
      </w:r>
      <w:r w:rsidRPr="00AF2910">
        <w:rPr>
          <w:color w:val="000000"/>
        </w:rPr>
        <w:br/>
        <w:t>T +386 1 24 17 174</w:t>
      </w:r>
      <w:r w:rsidRPr="00AF2910">
        <w:rPr>
          <w:color w:val="000000"/>
        </w:rPr>
        <w:br/>
      </w:r>
      <w:hyperlink r:id="rId7" w:history="1">
        <w:r w:rsidR="00444956" w:rsidRPr="00AF2910">
          <w:rPr>
            <w:rStyle w:val="Hiperpovezava"/>
          </w:rPr>
          <w:t>katja.novak@cd-cc.si</w:t>
        </w:r>
      </w:hyperlink>
    </w:p>
    <w:p w14:paraId="26191B44" w14:textId="0570A171" w:rsidR="00161BEB" w:rsidRPr="00AF2910" w:rsidRDefault="002F4328" w:rsidP="002F4328">
      <w:pPr>
        <w:pStyle w:val="Navadensplet"/>
        <w:shd w:val="clear" w:color="auto" w:fill="FFFFFF"/>
        <w:textAlignment w:val="top"/>
        <w:rPr>
          <w:rStyle w:val="Hiperpovezava"/>
        </w:rPr>
      </w:pPr>
      <w:r w:rsidRPr="00AF2910">
        <w:rPr>
          <w:rStyle w:val="Krepko"/>
          <w:color w:val="000000"/>
        </w:rPr>
        <w:t>Medeja Medved</w:t>
      </w:r>
      <w:r w:rsidRPr="00AF2910">
        <w:rPr>
          <w:b/>
          <w:bCs/>
          <w:color w:val="000000"/>
        </w:rPr>
        <w:br/>
      </w:r>
      <w:r w:rsidR="00561B98" w:rsidRPr="00AF2910">
        <w:rPr>
          <w:color w:val="000000"/>
        </w:rPr>
        <w:t>vodja promocijskih projektov</w:t>
      </w:r>
      <w:r w:rsidRPr="00AF2910">
        <w:rPr>
          <w:color w:val="000000"/>
        </w:rPr>
        <w:t xml:space="preserve"> (gledališče in ples)</w:t>
      </w:r>
      <w:r w:rsidRPr="00AF2910">
        <w:rPr>
          <w:color w:val="000000"/>
        </w:rPr>
        <w:br/>
        <w:t>T +386 1 24 17 172</w:t>
      </w:r>
      <w:r w:rsidRPr="00AF2910">
        <w:rPr>
          <w:color w:val="000000"/>
        </w:rPr>
        <w:br/>
      </w:r>
      <w:hyperlink r:id="rId8" w:history="1">
        <w:r w:rsidRPr="00AF2910">
          <w:rPr>
            <w:rStyle w:val="Hiperpovezava"/>
          </w:rPr>
          <w:t>medeja.medved@cd-cc.si</w:t>
        </w:r>
      </w:hyperlink>
    </w:p>
    <w:p w14:paraId="0572884D" w14:textId="23622569" w:rsidR="00161BEB" w:rsidRPr="00AF2910" w:rsidRDefault="00161BEB" w:rsidP="00161BEB">
      <w:pPr>
        <w:rPr>
          <w:rFonts w:ascii="Times New Roman" w:hAnsi="Times New Roman" w:cs="Times New Roman"/>
          <w:sz w:val="24"/>
          <w:szCs w:val="24"/>
        </w:rPr>
      </w:pPr>
      <w:r w:rsidRPr="00AF2910">
        <w:rPr>
          <w:rFonts w:ascii="Times New Roman" w:hAnsi="Times New Roman" w:cs="Times New Roman"/>
          <w:sz w:val="24"/>
          <w:szCs w:val="24"/>
        </w:rPr>
        <w:t xml:space="preserve">Glavni pokrovitelj </w:t>
      </w:r>
      <w:r w:rsidRPr="00AF2910">
        <w:rPr>
          <w:rFonts w:ascii="Times New Roman" w:hAnsi="Times New Roman" w:cs="Times New Roman"/>
          <w:i/>
          <w:iCs/>
          <w:sz w:val="24"/>
          <w:szCs w:val="24"/>
        </w:rPr>
        <w:t>Zlatega abonmaja</w:t>
      </w:r>
    </w:p>
    <w:p w14:paraId="4DF95489" w14:textId="77777777" w:rsidR="00F41281" w:rsidRPr="00AF2910" w:rsidRDefault="00F41281" w:rsidP="002F4328">
      <w:pPr>
        <w:pStyle w:val="Navadensplet"/>
        <w:shd w:val="clear" w:color="auto" w:fill="FFFFFF"/>
        <w:textAlignment w:val="top"/>
        <w:rPr>
          <w:color w:val="000000"/>
        </w:rPr>
      </w:pPr>
      <w:r w:rsidRPr="00AF2910">
        <w:rPr>
          <w:noProof/>
          <w:color w:val="000000"/>
        </w:rPr>
        <w:drawing>
          <wp:inline distT="0" distB="0" distL="0" distR="0" wp14:anchorId="40072E36" wp14:editId="234288EC">
            <wp:extent cx="1317009" cy="939439"/>
            <wp:effectExtent l="0" t="0" r="0" b="0"/>
            <wp:docPr id="2369478" name="Picture 1" descr="A red and yellow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478" name="Picture 1" descr="A red and yellow circl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2787" cy="943560"/>
                    </a:xfrm>
                    <a:prstGeom prst="rect">
                      <a:avLst/>
                    </a:prstGeom>
                    <a:noFill/>
                    <a:ln>
                      <a:noFill/>
                    </a:ln>
                  </pic:spPr>
                </pic:pic>
              </a:graphicData>
            </a:graphic>
          </wp:inline>
        </w:drawing>
      </w:r>
    </w:p>
    <w:p w14:paraId="509C635A" w14:textId="77777777" w:rsidR="00F41281" w:rsidRPr="00AF2910" w:rsidRDefault="00F41281" w:rsidP="002F4328">
      <w:pPr>
        <w:pStyle w:val="Navadensplet"/>
        <w:shd w:val="clear" w:color="auto" w:fill="FFFFFF"/>
        <w:textAlignment w:val="top"/>
        <w:rPr>
          <w:color w:val="000000"/>
        </w:rPr>
      </w:pPr>
    </w:p>
    <w:p w14:paraId="5B0EEC5B" w14:textId="5E24C44F" w:rsidR="002F4328" w:rsidRPr="00AF2910" w:rsidRDefault="002F4328" w:rsidP="002F4328">
      <w:pPr>
        <w:pStyle w:val="Navadensplet"/>
        <w:shd w:val="clear" w:color="auto" w:fill="FFFFFF"/>
        <w:textAlignment w:val="top"/>
        <w:rPr>
          <w:color w:val="000000"/>
        </w:rPr>
      </w:pPr>
      <w:r w:rsidRPr="00AF2910">
        <w:rPr>
          <w:color w:val="000000"/>
        </w:rPr>
        <w:lastRenderedPageBreak/>
        <w:t xml:space="preserve">Generalni pokrovitelj abonmaja </w:t>
      </w:r>
      <w:r w:rsidR="00F41281" w:rsidRPr="00AF2910">
        <w:rPr>
          <w:rStyle w:val="Poudarek"/>
          <w:color w:val="000000"/>
        </w:rPr>
        <w:t>V</w:t>
      </w:r>
      <w:r w:rsidRPr="00AF2910">
        <w:rPr>
          <w:rStyle w:val="Poudarek"/>
          <w:color w:val="000000"/>
        </w:rPr>
        <w:t>eličastni</w:t>
      </w:r>
    </w:p>
    <w:p w14:paraId="7A20D61A" w14:textId="7BDE1557" w:rsidR="002F4328" w:rsidRPr="00AF2910" w:rsidRDefault="002F4328" w:rsidP="002F4328">
      <w:pPr>
        <w:pStyle w:val="Navadensplet"/>
        <w:shd w:val="clear" w:color="auto" w:fill="FFFFFF"/>
        <w:textAlignment w:val="top"/>
        <w:rPr>
          <w:color w:val="000000"/>
        </w:rPr>
      </w:pPr>
      <w:r w:rsidRPr="00AF2910">
        <w:rPr>
          <w:noProof/>
          <w:color w:val="000000"/>
        </w:rPr>
        <w:drawing>
          <wp:inline distT="0" distB="0" distL="0" distR="0" wp14:anchorId="50472D76" wp14:editId="4DAF29FF">
            <wp:extent cx="1708150" cy="784860"/>
            <wp:effectExtent l="0" t="0" r="6350" b="0"/>
            <wp:docPr id="1578145508" name="Picture 3" descr="A red and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45508" name="Picture 3" descr="A red and white sign with black text&#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0" cy="784860"/>
                    </a:xfrm>
                    <a:prstGeom prst="rect">
                      <a:avLst/>
                    </a:prstGeom>
                    <a:noFill/>
                    <a:ln>
                      <a:noFill/>
                    </a:ln>
                  </pic:spPr>
                </pic:pic>
              </a:graphicData>
            </a:graphic>
          </wp:inline>
        </w:drawing>
      </w:r>
    </w:p>
    <w:p w14:paraId="58C29A0E" w14:textId="77777777" w:rsidR="002F4328" w:rsidRPr="00AF2910" w:rsidRDefault="002F4328" w:rsidP="002F4328">
      <w:pPr>
        <w:pStyle w:val="Navadensplet"/>
        <w:shd w:val="clear" w:color="auto" w:fill="FFFFFF"/>
        <w:textAlignment w:val="top"/>
        <w:rPr>
          <w:color w:val="000000"/>
        </w:rPr>
      </w:pPr>
      <w:r w:rsidRPr="00AF2910">
        <w:rPr>
          <w:color w:val="000000"/>
        </w:rPr>
        <w:t> </w:t>
      </w:r>
    </w:p>
    <w:p w14:paraId="3C9CF99B" w14:textId="77777777" w:rsidR="002F4328" w:rsidRPr="00AF2910" w:rsidRDefault="002F4328" w:rsidP="002F4328">
      <w:pPr>
        <w:pStyle w:val="Navadensplet"/>
        <w:shd w:val="clear" w:color="auto" w:fill="FFFFFF"/>
        <w:textAlignment w:val="top"/>
        <w:rPr>
          <w:color w:val="000000"/>
        </w:rPr>
      </w:pPr>
      <w:r w:rsidRPr="00AF2910">
        <w:rPr>
          <w:color w:val="000000"/>
        </w:rPr>
        <w:br/>
        <w:t>Spletna medijska pokroviteljica plesnih predstav </w:t>
      </w:r>
    </w:p>
    <w:p w14:paraId="6D208613" w14:textId="0126A68F" w:rsidR="002F4328" w:rsidRPr="00AF2910" w:rsidRDefault="002F4328" w:rsidP="002F4328">
      <w:pPr>
        <w:pStyle w:val="Navadensplet"/>
        <w:shd w:val="clear" w:color="auto" w:fill="FFFFFF"/>
        <w:textAlignment w:val="top"/>
        <w:rPr>
          <w:color w:val="000000"/>
        </w:rPr>
      </w:pPr>
      <w:r w:rsidRPr="00AF2910">
        <w:rPr>
          <w:noProof/>
          <w:color w:val="000000"/>
        </w:rPr>
        <w:drawing>
          <wp:inline distT="0" distB="0" distL="0" distR="0" wp14:anchorId="55A7EF7E" wp14:editId="632C7D68">
            <wp:extent cx="588396" cy="294198"/>
            <wp:effectExtent l="0" t="0" r="2540" b="0"/>
            <wp:docPr id="293041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060" cy="297530"/>
                    </a:xfrm>
                    <a:prstGeom prst="rect">
                      <a:avLst/>
                    </a:prstGeom>
                    <a:noFill/>
                    <a:ln>
                      <a:noFill/>
                    </a:ln>
                  </pic:spPr>
                </pic:pic>
              </a:graphicData>
            </a:graphic>
          </wp:inline>
        </w:drawing>
      </w:r>
    </w:p>
    <w:p w14:paraId="13C46DC8" w14:textId="77777777" w:rsidR="002F4328" w:rsidRPr="00AF2910" w:rsidRDefault="002F4328" w:rsidP="002F4328">
      <w:pPr>
        <w:pStyle w:val="Navadensplet"/>
        <w:shd w:val="clear" w:color="auto" w:fill="FFFFFF"/>
        <w:textAlignment w:val="top"/>
        <w:rPr>
          <w:color w:val="000000"/>
        </w:rPr>
      </w:pPr>
      <w:r w:rsidRPr="00AF2910">
        <w:rPr>
          <w:color w:val="000000"/>
        </w:rPr>
        <w:t> </w:t>
      </w:r>
    </w:p>
    <w:p w14:paraId="71B45444" w14:textId="77777777" w:rsidR="002F4328" w:rsidRPr="00AF2910" w:rsidRDefault="002F4328" w:rsidP="002F4328">
      <w:pPr>
        <w:pStyle w:val="Navadensplet"/>
        <w:shd w:val="clear" w:color="auto" w:fill="FFFFFF"/>
        <w:textAlignment w:val="top"/>
        <w:rPr>
          <w:color w:val="000000"/>
        </w:rPr>
      </w:pPr>
      <w:r w:rsidRPr="00AF2910">
        <w:rPr>
          <w:color w:val="000000"/>
        </w:rPr>
        <w:t>Ustanovitelj in glavni sofinancer kulturno-umetniškega programa CD</w:t>
      </w:r>
    </w:p>
    <w:p w14:paraId="2E11A0E7" w14:textId="3C2FDB8C" w:rsidR="002F4328" w:rsidRPr="00AF2910" w:rsidRDefault="002F4328" w:rsidP="002F4328">
      <w:pPr>
        <w:pStyle w:val="Navadensplet"/>
        <w:shd w:val="clear" w:color="auto" w:fill="FFFFFF"/>
        <w:textAlignment w:val="top"/>
        <w:rPr>
          <w:color w:val="000000"/>
        </w:rPr>
      </w:pPr>
      <w:r w:rsidRPr="00AF2910">
        <w:rPr>
          <w:noProof/>
          <w:color w:val="000000"/>
        </w:rPr>
        <w:drawing>
          <wp:inline distT="0" distB="0" distL="0" distR="0" wp14:anchorId="269B96A2" wp14:editId="43D77853">
            <wp:extent cx="2915920" cy="819785"/>
            <wp:effectExtent l="0" t="0" r="0" b="0"/>
            <wp:docPr id="1787917819"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17819" name="Picture 1" descr="A picture containing text, font, logo, graphic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5920" cy="819785"/>
                    </a:xfrm>
                    <a:prstGeom prst="rect">
                      <a:avLst/>
                    </a:prstGeom>
                    <a:noFill/>
                    <a:ln>
                      <a:noFill/>
                    </a:ln>
                  </pic:spPr>
                </pic:pic>
              </a:graphicData>
            </a:graphic>
          </wp:inline>
        </w:drawing>
      </w:r>
    </w:p>
    <w:p w14:paraId="5040D833" w14:textId="77777777" w:rsidR="008A52DB" w:rsidRPr="00AF2910" w:rsidRDefault="008A52DB" w:rsidP="002F4328">
      <w:pPr>
        <w:pStyle w:val="Navadensplet"/>
        <w:spacing w:before="240" w:beforeAutospacing="0" w:after="240" w:afterAutospacing="0" w:line="293" w:lineRule="atLeast"/>
      </w:pPr>
    </w:p>
    <w:sectPr w:rsidR="008A52DB" w:rsidRPr="00AF2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3D34"/>
    <w:multiLevelType w:val="hybridMultilevel"/>
    <w:tmpl w:val="4F4EF574"/>
    <w:lvl w:ilvl="0" w:tplc="F9248ADA">
      <w:start w:val="5"/>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708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06"/>
    <w:rsid w:val="00033121"/>
    <w:rsid w:val="0003562A"/>
    <w:rsid w:val="000528C4"/>
    <w:rsid w:val="0006118D"/>
    <w:rsid w:val="00061D06"/>
    <w:rsid w:val="00081581"/>
    <w:rsid w:val="00084C76"/>
    <w:rsid w:val="00096465"/>
    <w:rsid w:val="000D476F"/>
    <w:rsid w:val="000F337F"/>
    <w:rsid w:val="00104720"/>
    <w:rsid w:val="001132AD"/>
    <w:rsid w:val="001204DC"/>
    <w:rsid w:val="00131801"/>
    <w:rsid w:val="0016111F"/>
    <w:rsid w:val="00161BEB"/>
    <w:rsid w:val="0016272F"/>
    <w:rsid w:val="00165317"/>
    <w:rsid w:val="00167728"/>
    <w:rsid w:val="00175484"/>
    <w:rsid w:val="001A2AA6"/>
    <w:rsid w:val="001D480A"/>
    <w:rsid w:val="001F1A35"/>
    <w:rsid w:val="00212354"/>
    <w:rsid w:val="00214E49"/>
    <w:rsid w:val="00226DBB"/>
    <w:rsid w:val="0027031D"/>
    <w:rsid w:val="0027196E"/>
    <w:rsid w:val="00281CAD"/>
    <w:rsid w:val="00293E9B"/>
    <w:rsid w:val="002E5A86"/>
    <w:rsid w:val="002F287E"/>
    <w:rsid w:val="002F4328"/>
    <w:rsid w:val="00336C49"/>
    <w:rsid w:val="00363BF2"/>
    <w:rsid w:val="00367DB5"/>
    <w:rsid w:val="00373640"/>
    <w:rsid w:val="00392A02"/>
    <w:rsid w:val="003A2119"/>
    <w:rsid w:val="003C3C3C"/>
    <w:rsid w:val="003F01B4"/>
    <w:rsid w:val="004319F7"/>
    <w:rsid w:val="00443512"/>
    <w:rsid w:val="00443C85"/>
    <w:rsid w:val="00444956"/>
    <w:rsid w:val="0046486F"/>
    <w:rsid w:val="0047182D"/>
    <w:rsid w:val="00473294"/>
    <w:rsid w:val="00474631"/>
    <w:rsid w:val="004C1BB1"/>
    <w:rsid w:val="004C7B27"/>
    <w:rsid w:val="004D0DE3"/>
    <w:rsid w:val="00505395"/>
    <w:rsid w:val="005067E0"/>
    <w:rsid w:val="00557291"/>
    <w:rsid w:val="00561B98"/>
    <w:rsid w:val="00562B21"/>
    <w:rsid w:val="005A0198"/>
    <w:rsid w:val="005A11CD"/>
    <w:rsid w:val="005C0253"/>
    <w:rsid w:val="005D5213"/>
    <w:rsid w:val="005E21B0"/>
    <w:rsid w:val="005F4532"/>
    <w:rsid w:val="005F6644"/>
    <w:rsid w:val="00644CA2"/>
    <w:rsid w:val="00690C7E"/>
    <w:rsid w:val="006A1121"/>
    <w:rsid w:val="006C7449"/>
    <w:rsid w:val="006D62DC"/>
    <w:rsid w:val="006E2D68"/>
    <w:rsid w:val="00700099"/>
    <w:rsid w:val="00725A44"/>
    <w:rsid w:val="007318BE"/>
    <w:rsid w:val="00741ABC"/>
    <w:rsid w:val="00743B56"/>
    <w:rsid w:val="00746B81"/>
    <w:rsid w:val="00761537"/>
    <w:rsid w:val="00775D57"/>
    <w:rsid w:val="007761BE"/>
    <w:rsid w:val="0077655A"/>
    <w:rsid w:val="00792C09"/>
    <w:rsid w:val="007A4974"/>
    <w:rsid w:val="007E67EE"/>
    <w:rsid w:val="007F05FE"/>
    <w:rsid w:val="007F3888"/>
    <w:rsid w:val="008140AC"/>
    <w:rsid w:val="00851522"/>
    <w:rsid w:val="00851C91"/>
    <w:rsid w:val="00851D15"/>
    <w:rsid w:val="00856525"/>
    <w:rsid w:val="008745AB"/>
    <w:rsid w:val="00875A23"/>
    <w:rsid w:val="00890A0A"/>
    <w:rsid w:val="008A52DB"/>
    <w:rsid w:val="008C609C"/>
    <w:rsid w:val="008D1891"/>
    <w:rsid w:val="008D7551"/>
    <w:rsid w:val="00933B07"/>
    <w:rsid w:val="00950446"/>
    <w:rsid w:val="00984AB6"/>
    <w:rsid w:val="009900ED"/>
    <w:rsid w:val="00990363"/>
    <w:rsid w:val="009B2673"/>
    <w:rsid w:val="009B78FA"/>
    <w:rsid w:val="009C4F5B"/>
    <w:rsid w:val="009D21D4"/>
    <w:rsid w:val="009E6738"/>
    <w:rsid w:val="009E69F9"/>
    <w:rsid w:val="009F10B3"/>
    <w:rsid w:val="00A06D94"/>
    <w:rsid w:val="00A351C9"/>
    <w:rsid w:val="00A45646"/>
    <w:rsid w:val="00A6412D"/>
    <w:rsid w:val="00A6701F"/>
    <w:rsid w:val="00AD52E5"/>
    <w:rsid w:val="00AE47EA"/>
    <w:rsid w:val="00AF2910"/>
    <w:rsid w:val="00B00DB8"/>
    <w:rsid w:val="00B2223A"/>
    <w:rsid w:val="00B43750"/>
    <w:rsid w:val="00B54B41"/>
    <w:rsid w:val="00B64B14"/>
    <w:rsid w:val="00B72AB6"/>
    <w:rsid w:val="00B72AE1"/>
    <w:rsid w:val="00B72F59"/>
    <w:rsid w:val="00B762F2"/>
    <w:rsid w:val="00B93097"/>
    <w:rsid w:val="00BB710C"/>
    <w:rsid w:val="00BC4BEC"/>
    <w:rsid w:val="00BC73BD"/>
    <w:rsid w:val="00BC7C7A"/>
    <w:rsid w:val="00BF1904"/>
    <w:rsid w:val="00C01DCC"/>
    <w:rsid w:val="00C25AB1"/>
    <w:rsid w:val="00C3435A"/>
    <w:rsid w:val="00C404C6"/>
    <w:rsid w:val="00C5262A"/>
    <w:rsid w:val="00C6167D"/>
    <w:rsid w:val="00C67189"/>
    <w:rsid w:val="00C67EF3"/>
    <w:rsid w:val="00C72FB7"/>
    <w:rsid w:val="00CA2B3E"/>
    <w:rsid w:val="00CB29FC"/>
    <w:rsid w:val="00CC2060"/>
    <w:rsid w:val="00D05D5D"/>
    <w:rsid w:val="00D13061"/>
    <w:rsid w:val="00D159FF"/>
    <w:rsid w:val="00D85F55"/>
    <w:rsid w:val="00DA56FC"/>
    <w:rsid w:val="00DC4995"/>
    <w:rsid w:val="00DD3C7A"/>
    <w:rsid w:val="00DD4AB9"/>
    <w:rsid w:val="00E12386"/>
    <w:rsid w:val="00E13CBB"/>
    <w:rsid w:val="00E612D3"/>
    <w:rsid w:val="00E618CC"/>
    <w:rsid w:val="00E61B8D"/>
    <w:rsid w:val="00EC2D8A"/>
    <w:rsid w:val="00EC7BF8"/>
    <w:rsid w:val="00EE043F"/>
    <w:rsid w:val="00EE434D"/>
    <w:rsid w:val="00F02AA9"/>
    <w:rsid w:val="00F27610"/>
    <w:rsid w:val="00F41281"/>
    <w:rsid w:val="00F60316"/>
    <w:rsid w:val="00F63FC0"/>
    <w:rsid w:val="00F8136E"/>
    <w:rsid w:val="00FB39F2"/>
    <w:rsid w:val="00FD74B0"/>
    <w:rsid w:val="00FE02AC"/>
    <w:rsid w:val="00FF4D4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A8D4"/>
  <w15:chartTrackingRefBased/>
  <w15:docId w15:val="{8630B821-60EC-42F6-AA15-36B73D57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1D06"/>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61D06"/>
    <w:rPr>
      <w:color w:val="0563C1" w:themeColor="hyperlink"/>
      <w:u w:val="single"/>
    </w:rPr>
  </w:style>
  <w:style w:type="character" w:styleId="SledenaHiperpovezava">
    <w:name w:val="FollowedHyperlink"/>
    <w:basedOn w:val="Privzetapisavaodstavka"/>
    <w:uiPriority w:val="99"/>
    <w:semiHidden/>
    <w:unhideWhenUsed/>
    <w:rsid w:val="00443C85"/>
    <w:rPr>
      <w:color w:val="954F72" w:themeColor="followedHyperlink"/>
      <w:u w:val="single"/>
    </w:rPr>
  </w:style>
  <w:style w:type="character" w:styleId="Nerazreenaomemba">
    <w:name w:val="Unresolved Mention"/>
    <w:basedOn w:val="Privzetapisavaodstavka"/>
    <w:uiPriority w:val="99"/>
    <w:semiHidden/>
    <w:unhideWhenUsed/>
    <w:rsid w:val="00443C85"/>
    <w:rPr>
      <w:color w:val="605E5C"/>
      <w:shd w:val="clear" w:color="auto" w:fill="E1DFDD"/>
    </w:rPr>
  </w:style>
  <w:style w:type="character" w:styleId="Pripombasklic">
    <w:name w:val="annotation reference"/>
    <w:basedOn w:val="Privzetapisavaodstavka"/>
    <w:uiPriority w:val="99"/>
    <w:semiHidden/>
    <w:unhideWhenUsed/>
    <w:rsid w:val="00CC2060"/>
    <w:rPr>
      <w:sz w:val="16"/>
      <w:szCs w:val="16"/>
    </w:rPr>
  </w:style>
  <w:style w:type="paragraph" w:styleId="Pripombabesedilo">
    <w:name w:val="annotation text"/>
    <w:basedOn w:val="Navaden"/>
    <w:link w:val="PripombabesediloZnak"/>
    <w:uiPriority w:val="99"/>
    <w:unhideWhenUsed/>
    <w:rsid w:val="00CC2060"/>
    <w:rPr>
      <w:sz w:val="20"/>
      <w:szCs w:val="20"/>
    </w:rPr>
  </w:style>
  <w:style w:type="character" w:customStyle="1" w:styleId="PripombabesediloZnak">
    <w:name w:val="Pripomba – besedilo Znak"/>
    <w:basedOn w:val="Privzetapisavaodstavka"/>
    <w:link w:val="Pripombabesedilo"/>
    <w:uiPriority w:val="99"/>
    <w:rsid w:val="00CC2060"/>
    <w:rPr>
      <w:rFonts w:ascii="Calibri" w:hAnsi="Calibri" w:cs="Calibri"/>
      <w:sz w:val="20"/>
      <w:szCs w:val="20"/>
      <w:lang w:val="sl-SI"/>
    </w:rPr>
  </w:style>
  <w:style w:type="paragraph" w:styleId="Navadensplet">
    <w:name w:val="Normal (Web)"/>
    <w:basedOn w:val="Navaden"/>
    <w:uiPriority w:val="99"/>
    <w:unhideWhenUsed/>
    <w:rsid w:val="001F1A35"/>
    <w:pPr>
      <w:spacing w:before="100" w:beforeAutospacing="1" w:after="100" w:afterAutospacing="1"/>
    </w:pPr>
    <w:rPr>
      <w:rFonts w:ascii="Times New Roman" w:eastAsia="Times New Roman" w:hAnsi="Times New Roman" w:cs="Times New Roman"/>
      <w:sz w:val="24"/>
      <w:szCs w:val="24"/>
    </w:rPr>
  </w:style>
  <w:style w:type="character" w:styleId="Krepko">
    <w:name w:val="Strong"/>
    <w:basedOn w:val="Privzetapisavaodstavka"/>
    <w:uiPriority w:val="22"/>
    <w:qFormat/>
    <w:rsid w:val="001F1A35"/>
    <w:rPr>
      <w:b/>
      <w:bCs/>
    </w:rPr>
  </w:style>
  <w:style w:type="character" w:styleId="Poudarek">
    <w:name w:val="Emphasis"/>
    <w:basedOn w:val="Privzetapisavaodstavka"/>
    <w:uiPriority w:val="20"/>
    <w:qFormat/>
    <w:rsid w:val="002F4328"/>
    <w:rPr>
      <w:i/>
      <w:iCs/>
    </w:rPr>
  </w:style>
  <w:style w:type="paragraph" w:styleId="Brezrazmikov">
    <w:name w:val="No Spacing"/>
    <w:link w:val="BrezrazmikovZnak"/>
    <w:uiPriority w:val="1"/>
    <w:qFormat/>
    <w:rsid w:val="00700099"/>
    <w:pPr>
      <w:spacing w:after="0" w:line="240" w:lineRule="auto"/>
    </w:pPr>
  </w:style>
  <w:style w:type="character" w:customStyle="1" w:styleId="BrezrazmikovZnak">
    <w:name w:val="Brez razmikov Znak"/>
    <w:link w:val="Brezrazmikov"/>
    <w:uiPriority w:val="1"/>
    <w:locked/>
    <w:rsid w:val="00700099"/>
  </w:style>
  <w:style w:type="paragraph" w:styleId="Odstavekseznama">
    <w:name w:val="List Paragraph"/>
    <w:basedOn w:val="Navaden"/>
    <w:uiPriority w:val="34"/>
    <w:qFormat/>
    <w:rsid w:val="00746B81"/>
    <w:pPr>
      <w:spacing w:after="160" w:line="259" w:lineRule="auto"/>
      <w:ind w:left="720"/>
      <w:contextualSpacing/>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1900">
      <w:bodyDiv w:val="1"/>
      <w:marLeft w:val="0"/>
      <w:marRight w:val="0"/>
      <w:marTop w:val="0"/>
      <w:marBottom w:val="0"/>
      <w:divBdr>
        <w:top w:val="none" w:sz="0" w:space="0" w:color="auto"/>
        <w:left w:val="none" w:sz="0" w:space="0" w:color="auto"/>
        <w:bottom w:val="none" w:sz="0" w:space="0" w:color="auto"/>
        <w:right w:val="none" w:sz="0" w:space="0" w:color="auto"/>
      </w:divBdr>
    </w:div>
    <w:div w:id="489365597">
      <w:bodyDiv w:val="1"/>
      <w:marLeft w:val="0"/>
      <w:marRight w:val="0"/>
      <w:marTop w:val="0"/>
      <w:marBottom w:val="0"/>
      <w:divBdr>
        <w:top w:val="none" w:sz="0" w:space="0" w:color="auto"/>
        <w:left w:val="none" w:sz="0" w:space="0" w:color="auto"/>
        <w:bottom w:val="none" w:sz="0" w:space="0" w:color="auto"/>
        <w:right w:val="none" w:sz="0" w:space="0" w:color="auto"/>
      </w:divBdr>
    </w:div>
    <w:div w:id="718749889">
      <w:bodyDiv w:val="1"/>
      <w:marLeft w:val="0"/>
      <w:marRight w:val="0"/>
      <w:marTop w:val="0"/>
      <w:marBottom w:val="0"/>
      <w:divBdr>
        <w:top w:val="none" w:sz="0" w:space="0" w:color="auto"/>
        <w:left w:val="none" w:sz="0" w:space="0" w:color="auto"/>
        <w:bottom w:val="none" w:sz="0" w:space="0" w:color="auto"/>
        <w:right w:val="none" w:sz="0" w:space="0" w:color="auto"/>
      </w:divBdr>
    </w:div>
    <w:div w:id="769395302">
      <w:bodyDiv w:val="1"/>
      <w:marLeft w:val="0"/>
      <w:marRight w:val="0"/>
      <w:marTop w:val="0"/>
      <w:marBottom w:val="0"/>
      <w:divBdr>
        <w:top w:val="none" w:sz="0" w:space="0" w:color="auto"/>
        <w:left w:val="none" w:sz="0" w:space="0" w:color="auto"/>
        <w:bottom w:val="none" w:sz="0" w:space="0" w:color="auto"/>
        <w:right w:val="none" w:sz="0" w:space="0" w:color="auto"/>
      </w:divBdr>
    </w:div>
    <w:div w:id="853543290">
      <w:bodyDiv w:val="1"/>
      <w:marLeft w:val="0"/>
      <w:marRight w:val="0"/>
      <w:marTop w:val="0"/>
      <w:marBottom w:val="0"/>
      <w:divBdr>
        <w:top w:val="none" w:sz="0" w:space="0" w:color="auto"/>
        <w:left w:val="none" w:sz="0" w:space="0" w:color="auto"/>
        <w:bottom w:val="none" w:sz="0" w:space="0" w:color="auto"/>
        <w:right w:val="none" w:sz="0" w:space="0" w:color="auto"/>
      </w:divBdr>
    </w:div>
    <w:div w:id="881215295">
      <w:bodyDiv w:val="1"/>
      <w:marLeft w:val="0"/>
      <w:marRight w:val="0"/>
      <w:marTop w:val="0"/>
      <w:marBottom w:val="0"/>
      <w:divBdr>
        <w:top w:val="none" w:sz="0" w:space="0" w:color="auto"/>
        <w:left w:val="none" w:sz="0" w:space="0" w:color="auto"/>
        <w:bottom w:val="none" w:sz="0" w:space="0" w:color="auto"/>
        <w:right w:val="none" w:sz="0" w:space="0" w:color="auto"/>
      </w:divBdr>
    </w:div>
    <w:div w:id="1064334229">
      <w:bodyDiv w:val="1"/>
      <w:marLeft w:val="0"/>
      <w:marRight w:val="0"/>
      <w:marTop w:val="0"/>
      <w:marBottom w:val="0"/>
      <w:divBdr>
        <w:top w:val="none" w:sz="0" w:space="0" w:color="auto"/>
        <w:left w:val="none" w:sz="0" w:space="0" w:color="auto"/>
        <w:bottom w:val="none" w:sz="0" w:space="0" w:color="auto"/>
        <w:right w:val="none" w:sz="0" w:space="0" w:color="auto"/>
      </w:divBdr>
    </w:div>
    <w:div w:id="1081373937">
      <w:bodyDiv w:val="1"/>
      <w:marLeft w:val="0"/>
      <w:marRight w:val="0"/>
      <w:marTop w:val="0"/>
      <w:marBottom w:val="0"/>
      <w:divBdr>
        <w:top w:val="none" w:sz="0" w:space="0" w:color="auto"/>
        <w:left w:val="none" w:sz="0" w:space="0" w:color="auto"/>
        <w:bottom w:val="none" w:sz="0" w:space="0" w:color="auto"/>
        <w:right w:val="none" w:sz="0" w:space="0" w:color="auto"/>
      </w:divBdr>
    </w:div>
    <w:div w:id="1161314360">
      <w:bodyDiv w:val="1"/>
      <w:marLeft w:val="0"/>
      <w:marRight w:val="0"/>
      <w:marTop w:val="0"/>
      <w:marBottom w:val="0"/>
      <w:divBdr>
        <w:top w:val="none" w:sz="0" w:space="0" w:color="auto"/>
        <w:left w:val="none" w:sz="0" w:space="0" w:color="auto"/>
        <w:bottom w:val="none" w:sz="0" w:space="0" w:color="auto"/>
        <w:right w:val="none" w:sz="0" w:space="0" w:color="auto"/>
      </w:divBdr>
    </w:div>
    <w:div w:id="1394887836">
      <w:bodyDiv w:val="1"/>
      <w:marLeft w:val="0"/>
      <w:marRight w:val="0"/>
      <w:marTop w:val="0"/>
      <w:marBottom w:val="0"/>
      <w:divBdr>
        <w:top w:val="none" w:sz="0" w:space="0" w:color="auto"/>
        <w:left w:val="none" w:sz="0" w:space="0" w:color="auto"/>
        <w:bottom w:val="none" w:sz="0" w:space="0" w:color="auto"/>
        <w:right w:val="none" w:sz="0" w:space="0" w:color="auto"/>
      </w:divBdr>
    </w:div>
    <w:div w:id="1397583157">
      <w:bodyDiv w:val="1"/>
      <w:marLeft w:val="0"/>
      <w:marRight w:val="0"/>
      <w:marTop w:val="0"/>
      <w:marBottom w:val="0"/>
      <w:divBdr>
        <w:top w:val="none" w:sz="0" w:space="0" w:color="auto"/>
        <w:left w:val="none" w:sz="0" w:space="0" w:color="auto"/>
        <w:bottom w:val="none" w:sz="0" w:space="0" w:color="auto"/>
        <w:right w:val="none" w:sz="0" w:space="0" w:color="auto"/>
      </w:divBdr>
    </w:div>
    <w:div w:id="1822233705">
      <w:bodyDiv w:val="1"/>
      <w:marLeft w:val="0"/>
      <w:marRight w:val="0"/>
      <w:marTop w:val="0"/>
      <w:marBottom w:val="0"/>
      <w:divBdr>
        <w:top w:val="none" w:sz="0" w:space="0" w:color="auto"/>
        <w:left w:val="none" w:sz="0" w:space="0" w:color="auto"/>
        <w:bottom w:val="none" w:sz="0" w:space="0" w:color="auto"/>
        <w:right w:val="none" w:sz="0" w:space="0" w:color="auto"/>
      </w:divBdr>
    </w:div>
    <w:div w:id="1951014500">
      <w:bodyDiv w:val="1"/>
      <w:marLeft w:val="0"/>
      <w:marRight w:val="0"/>
      <w:marTop w:val="0"/>
      <w:marBottom w:val="0"/>
      <w:divBdr>
        <w:top w:val="none" w:sz="0" w:space="0" w:color="auto"/>
        <w:left w:val="none" w:sz="0" w:space="0" w:color="auto"/>
        <w:bottom w:val="none" w:sz="0" w:space="0" w:color="auto"/>
        <w:right w:val="none" w:sz="0" w:space="0" w:color="auto"/>
      </w:divBdr>
    </w:div>
    <w:div w:id="19850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ja.medved@cd-cc.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ja.novak@cd-cc.si"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c.si/" TargetMode="External"/><Relationship Id="rId11" Type="http://schemas.openxmlformats.org/officeDocument/2006/relationships/image" Target="media/image4.jpeg"/><Relationship Id="rId5" Type="http://schemas.openxmlformats.org/officeDocument/2006/relationships/image" Target="media/image1.jp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1412</Words>
  <Characters>8055</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Medved</dc:creator>
  <cp:keywords/>
  <dc:description/>
  <cp:lastModifiedBy>Medeja Medved</cp:lastModifiedBy>
  <cp:revision>8</cp:revision>
  <dcterms:created xsi:type="dcterms:W3CDTF">2026-06-03T11:27:00Z</dcterms:created>
  <dcterms:modified xsi:type="dcterms:W3CDTF">2026-06-03T12:42:00Z</dcterms:modified>
</cp:coreProperties>
</file>